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0A56" w:rsidRDefault="00B10A56">
      <w:pPr>
        <w:pStyle w:val="Normal1"/>
        <w:widowControl w:val="0"/>
        <w:pBdr>
          <w:top w:val="nil"/>
          <w:left w:val="nil"/>
          <w:bottom w:val="nil"/>
          <w:right w:val="nil"/>
          <w:between w:val="nil"/>
        </w:pBdr>
        <w:spacing w:after="0"/>
        <w:rPr>
          <w:rFonts w:ascii="Arial" w:eastAsia="Arial" w:hAnsi="Arial" w:cs="Arial"/>
          <w:color w:val="000000"/>
        </w:rPr>
      </w:pPr>
    </w:p>
    <w:tbl>
      <w:tblPr>
        <w:tblStyle w:val="a"/>
        <w:tblW w:w="10773" w:type="dxa"/>
        <w:tblInd w:w="0" w:type="dxa"/>
        <w:tblLayout w:type="fixed"/>
        <w:tblLook w:val="0400" w:firstRow="0" w:lastRow="0" w:firstColumn="0" w:lastColumn="0" w:noHBand="0" w:noVBand="1"/>
      </w:tblPr>
      <w:tblGrid>
        <w:gridCol w:w="4008"/>
        <w:gridCol w:w="1400"/>
        <w:gridCol w:w="5365"/>
      </w:tblGrid>
      <w:tr w:rsidR="00B10A56">
        <w:trPr>
          <w:trHeight w:val="1560"/>
        </w:trPr>
        <w:tc>
          <w:tcPr>
            <w:tcW w:w="4008" w:type="dxa"/>
            <w:tcBorders>
              <w:bottom w:val="single" w:sz="12" w:space="0" w:color="000000"/>
            </w:tcBorders>
            <w:vAlign w:val="center"/>
          </w:tcPr>
          <w:p w:rsidR="00B10A56" w:rsidRDefault="003E0DFA">
            <w:pPr>
              <w:pStyle w:val="Normal1"/>
              <w:pBdr>
                <w:top w:val="nil"/>
                <w:left w:val="nil"/>
                <w:bottom w:val="nil"/>
                <w:right w:val="nil"/>
                <w:between w:val="nil"/>
              </w:pBdr>
              <w:spacing w:after="0" w:line="240" w:lineRule="auto"/>
              <w:jc w:val="center"/>
              <w:rPr>
                <w:rFonts w:ascii="Arial" w:eastAsia="Arial" w:hAnsi="Arial" w:cs="Arial"/>
                <w:b/>
                <w:i/>
                <w:color w:val="FF0000"/>
              </w:rPr>
            </w:pPr>
            <w:r>
              <w:rPr>
                <w:rFonts w:ascii="Arial" w:eastAsia="Arial" w:hAnsi="Arial" w:cs="Arial"/>
                <w:b/>
                <w:i/>
                <w:color w:val="FF0000"/>
                <w:sz w:val="32"/>
                <w:szCs w:val="32"/>
              </w:rPr>
              <w:t>&lt;LOGO DEL CENTRO&gt;</w:t>
            </w:r>
          </w:p>
        </w:tc>
        <w:tc>
          <w:tcPr>
            <w:tcW w:w="6765" w:type="dxa"/>
            <w:gridSpan w:val="2"/>
            <w:tcBorders>
              <w:bottom w:val="single" w:sz="12" w:space="0" w:color="000000"/>
            </w:tcBorders>
            <w:vAlign w:val="center"/>
          </w:tcPr>
          <w:p w:rsidR="00B10A56" w:rsidRDefault="00B10A56">
            <w:pPr>
              <w:pStyle w:val="Normal1"/>
              <w:pBdr>
                <w:top w:val="nil"/>
                <w:left w:val="nil"/>
                <w:bottom w:val="nil"/>
                <w:right w:val="nil"/>
                <w:between w:val="nil"/>
              </w:pBdr>
              <w:spacing w:after="0" w:line="240" w:lineRule="auto"/>
              <w:jc w:val="center"/>
              <w:rPr>
                <w:rFonts w:ascii="Arial" w:eastAsia="Arial" w:hAnsi="Arial" w:cs="Arial"/>
                <w:b/>
                <w:i/>
                <w:color w:val="000000"/>
                <w:sz w:val="44"/>
                <w:szCs w:val="44"/>
              </w:rPr>
            </w:pPr>
          </w:p>
        </w:tc>
      </w:tr>
      <w:tr w:rsidR="00B10A56">
        <w:trPr>
          <w:trHeight w:val="600"/>
        </w:trPr>
        <w:tc>
          <w:tcPr>
            <w:tcW w:w="10773" w:type="dxa"/>
            <w:gridSpan w:val="3"/>
            <w:tcBorders>
              <w:top w:val="single" w:sz="12" w:space="0" w:color="000000"/>
              <w:left w:val="single" w:sz="12" w:space="0" w:color="000000"/>
              <w:bottom w:val="single" w:sz="4" w:space="0" w:color="000000"/>
              <w:right w:val="single" w:sz="12" w:space="0" w:color="000000"/>
            </w:tcBorders>
            <w:vAlign w:val="center"/>
          </w:tcPr>
          <w:p w:rsidR="00B10A56" w:rsidRDefault="004616C8">
            <w:pPr>
              <w:pStyle w:val="Normal1"/>
              <w:pBdr>
                <w:top w:val="nil"/>
                <w:left w:val="nil"/>
                <w:bottom w:val="nil"/>
                <w:right w:val="nil"/>
                <w:between w:val="nil"/>
              </w:pBdr>
              <w:spacing w:after="0" w:line="240" w:lineRule="auto"/>
              <w:jc w:val="center"/>
              <w:rPr>
                <w:rFonts w:ascii="Arial" w:eastAsia="Arial" w:hAnsi="Arial" w:cs="Arial"/>
                <w:b/>
                <w:color w:val="FF0000"/>
              </w:rPr>
            </w:pPr>
            <w:r>
              <w:rPr>
                <w:rFonts w:ascii="Arial" w:eastAsia="Arial" w:hAnsi="Arial" w:cs="Arial"/>
                <w:b/>
                <w:i/>
                <w:color w:val="FF0000"/>
              </w:rPr>
              <w:t>Educación Media Técnico Profesional</w:t>
            </w:r>
          </w:p>
        </w:tc>
      </w:tr>
      <w:tr w:rsidR="00B10A56">
        <w:trPr>
          <w:trHeight w:val="600"/>
        </w:trPr>
        <w:tc>
          <w:tcPr>
            <w:tcW w:w="10773" w:type="dxa"/>
            <w:gridSpan w:val="3"/>
            <w:tcBorders>
              <w:top w:val="single" w:sz="12" w:space="0" w:color="000000"/>
              <w:left w:val="single" w:sz="12" w:space="0" w:color="000000"/>
              <w:bottom w:val="single" w:sz="4" w:space="0" w:color="000000"/>
              <w:right w:val="single" w:sz="12" w:space="0" w:color="000000"/>
            </w:tcBorders>
            <w:vAlign w:val="center"/>
          </w:tcPr>
          <w:p w:rsidR="00B10A56" w:rsidRDefault="004616C8">
            <w:pPr>
              <w:pStyle w:val="Normal1"/>
              <w:pBdr>
                <w:top w:val="nil"/>
                <w:left w:val="nil"/>
                <w:bottom w:val="nil"/>
                <w:right w:val="nil"/>
                <w:between w:val="nil"/>
              </w:pBdr>
              <w:spacing w:after="0" w:line="240" w:lineRule="auto"/>
              <w:jc w:val="center"/>
              <w:rPr>
                <w:rFonts w:ascii="Arial" w:eastAsia="Arial" w:hAnsi="Arial" w:cs="Arial"/>
                <w:b/>
                <w:i/>
                <w:color w:val="FF0000"/>
              </w:rPr>
            </w:pPr>
            <w:r>
              <w:rPr>
                <w:rFonts w:ascii="Arial" w:eastAsia="Arial" w:hAnsi="Arial" w:cs="Arial"/>
                <w:b/>
                <w:i/>
                <w:color w:val="FF0000"/>
              </w:rPr>
              <w:t>4 Medio</w:t>
            </w:r>
          </w:p>
        </w:tc>
      </w:tr>
      <w:tr w:rsidR="00B10A56">
        <w:trPr>
          <w:trHeight w:val="600"/>
        </w:trPr>
        <w:tc>
          <w:tcPr>
            <w:tcW w:w="10773" w:type="dxa"/>
            <w:gridSpan w:val="3"/>
            <w:tcBorders>
              <w:top w:val="single" w:sz="12" w:space="0" w:color="000000"/>
              <w:left w:val="single" w:sz="12" w:space="0" w:color="000000"/>
              <w:bottom w:val="single" w:sz="4" w:space="0" w:color="000000"/>
              <w:right w:val="single" w:sz="12" w:space="0" w:color="000000"/>
            </w:tcBorders>
            <w:vAlign w:val="center"/>
          </w:tcPr>
          <w:p w:rsidR="00B10A56" w:rsidRDefault="004616C8">
            <w:pPr>
              <w:pStyle w:val="Normal1"/>
              <w:pBdr>
                <w:top w:val="nil"/>
                <w:left w:val="nil"/>
                <w:bottom w:val="nil"/>
                <w:right w:val="nil"/>
                <w:between w:val="nil"/>
              </w:pBdr>
              <w:spacing w:after="0" w:line="240" w:lineRule="auto"/>
              <w:jc w:val="center"/>
              <w:rPr>
                <w:rFonts w:ascii="Arial" w:eastAsia="Arial" w:hAnsi="Arial" w:cs="Arial"/>
                <w:b/>
                <w:i/>
                <w:color w:val="FF0000"/>
              </w:rPr>
            </w:pPr>
            <w:r>
              <w:rPr>
                <w:rFonts w:ascii="Arial" w:eastAsia="Arial" w:hAnsi="Arial" w:cs="Arial"/>
                <w:b/>
                <w:i/>
                <w:color w:val="FF0000"/>
              </w:rPr>
              <w:t>Jefatura de Curso</w:t>
            </w:r>
          </w:p>
        </w:tc>
      </w:tr>
      <w:tr w:rsidR="00B10A56">
        <w:trPr>
          <w:trHeight w:val="600"/>
        </w:trPr>
        <w:tc>
          <w:tcPr>
            <w:tcW w:w="5408" w:type="dxa"/>
            <w:gridSpan w:val="2"/>
            <w:tcBorders>
              <w:top w:val="single" w:sz="4" w:space="0" w:color="000000"/>
              <w:left w:val="single" w:sz="12" w:space="0" w:color="000000"/>
              <w:bottom w:val="single" w:sz="12" w:space="0" w:color="000000"/>
              <w:right w:val="single" w:sz="4" w:space="0" w:color="000000"/>
            </w:tcBorders>
            <w:vAlign w:val="center"/>
          </w:tcPr>
          <w:p w:rsidR="00B10A56" w:rsidRDefault="003E0DFA">
            <w:pPr>
              <w:pStyle w:val="Normal1"/>
              <w:pBdr>
                <w:top w:val="nil"/>
                <w:left w:val="nil"/>
                <w:bottom w:val="nil"/>
                <w:right w:val="nil"/>
                <w:between w:val="nil"/>
              </w:pBdr>
              <w:spacing w:after="0" w:line="240" w:lineRule="auto"/>
              <w:jc w:val="center"/>
              <w:rPr>
                <w:rFonts w:ascii="Arial" w:eastAsia="Arial" w:hAnsi="Arial" w:cs="Arial"/>
                <w:b/>
                <w:i/>
                <w:color w:val="000000"/>
              </w:rPr>
            </w:pPr>
            <w:r>
              <w:rPr>
                <w:rFonts w:ascii="Arial" w:eastAsia="Arial" w:hAnsi="Arial" w:cs="Arial"/>
                <w:b/>
                <w:i/>
                <w:color w:val="000000"/>
              </w:rPr>
              <w:t xml:space="preserve">Duración: </w:t>
            </w:r>
            <w:r w:rsidR="004616C8">
              <w:rPr>
                <w:rFonts w:ascii="Arial" w:eastAsia="Arial" w:hAnsi="Arial" w:cs="Arial"/>
                <w:b/>
                <w:i/>
                <w:color w:val="FF0000"/>
              </w:rPr>
              <w:t>2</w:t>
            </w:r>
            <w:r>
              <w:rPr>
                <w:rFonts w:ascii="Arial" w:eastAsia="Arial" w:hAnsi="Arial" w:cs="Arial"/>
                <w:b/>
                <w:i/>
                <w:color w:val="000000"/>
              </w:rPr>
              <w:t xml:space="preserve"> Sesiones </w:t>
            </w:r>
            <w:r w:rsidR="004616C8">
              <w:rPr>
                <w:rFonts w:ascii="Arial" w:eastAsia="Arial" w:hAnsi="Arial" w:cs="Arial"/>
                <w:b/>
                <w:i/>
                <w:color w:val="000000"/>
              </w:rPr>
              <w:t>4</w:t>
            </w:r>
            <w:r>
              <w:rPr>
                <w:rFonts w:ascii="Arial" w:eastAsia="Arial" w:hAnsi="Arial" w:cs="Arial"/>
                <w:b/>
                <w:i/>
              </w:rPr>
              <w:t xml:space="preserve"> h</w:t>
            </w:r>
          </w:p>
        </w:tc>
        <w:tc>
          <w:tcPr>
            <w:tcW w:w="5365" w:type="dxa"/>
            <w:tcBorders>
              <w:top w:val="single" w:sz="4" w:space="0" w:color="000000"/>
              <w:left w:val="nil"/>
              <w:bottom w:val="single" w:sz="12" w:space="0" w:color="000000"/>
              <w:right w:val="single" w:sz="12" w:space="0" w:color="000000"/>
            </w:tcBorders>
            <w:vAlign w:val="center"/>
          </w:tcPr>
          <w:p w:rsidR="00B10A56" w:rsidRDefault="003E0DFA">
            <w:pPr>
              <w:pStyle w:val="Normal1"/>
              <w:pBdr>
                <w:top w:val="nil"/>
                <w:left w:val="nil"/>
                <w:bottom w:val="nil"/>
                <w:right w:val="nil"/>
                <w:between w:val="nil"/>
              </w:pBdr>
              <w:spacing w:after="0" w:line="240" w:lineRule="auto"/>
              <w:jc w:val="center"/>
              <w:rPr>
                <w:rFonts w:ascii="Arial" w:eastAsia="Arial" w:hAnsi="Arial" w:cs="Arial"/>
                <w:b/>
                <w:i/>
                <w:color w:val="000000"/>
              </w:rPr>
            </w:pPr>
            <w:r>
              <w:rPr>
                <w:rFonts w:ascii="Arial" w:eastAsia="Arial" w:hAnsi="Arial" w:cs="Arial"/>
                <w:b/>
                <w:i/>
                <w:color w:val="000000"/>
              </w:rPr>
              <w:t>Organización: Grupos</w:t>
            </w:r>
            <w:r w:rsidR="004616C8">
              <w:rPr>
                <w:rFonts w:ascii="Arial" w:eastAsia="Arial" w:hAnsi="Arial" w:cs="Arial"/>
                <w:b/>
                <w:i/>
                <w:color w:val="FF0000"/>
              </w:rPr>
              <w:t xml:space="preserve"> 4</w:t>
            </w:r>
            <w:r>
              <w:rPr>
                <w:rFonts w:ascii="Arial" w:eastAsia="Arial" w:hAnsi="Arial" w:cs="Arial"/>
                <w:b/>
                <w:i/>
                <w:color w:val="000000"/>
              </w:rPr>
              <w:t xml:space="preserve"> personas</w:t>
            </w:r>
          </w:p>
        </w:tc>
      </w:tr>
    </w:tbl>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pPr>
    </w:p>
    <w:p w:rsidR="00B10A56" w:rsidRDefault="00B10A56">
      <w:pPr>
        <w:pStyle w:val="Normal1"/>
        <w:pBdr>
          <w:top w:val="nil"/>
          <w:left w:val="nil"/>
          <w:bottom w:val="nil"/>
          <w:right w:val="nil"/>
          <w:between w:val="nil"/>
        </w:pBdr>
      </w:pPr>
    </w:p>
    <w:p w:rsidR="00B10A56" w:rsidRDefault="00B10A56">
      <w:pPr>
        <w:pStyle w:val="Normal1"/>
        <w:pBdr>
          <w:top w:val="nil"/>
          <w:left w:val="nil"/>
          <w:bottom w:val="nil"/>
          <w:right w:val="nil"/>
          <w:between w:val="nil"/>
        </w:pBdr>
      </w:pPr>
    </w:p>
    <w:p w:rsidR="00B10A56" w:rsidRDefault="00B10A56">
      <w:pPr>
        <w:pStyle w:val="Normal1"/>
        <w:pBdr>
          <w:top w:val="nil"/>
          <w:left w:val="nil"/>
          <w:bottom w:val="nil"/>
          <w:right w:val="nil"/>
          <w:between w:val="nil"/>
        </w:pBdr>
      </w:pPr>
    </w:p>
    <w:p w:rsidR="00B10A56" w:rsidRDefault="00B10A56">
      <w:pPr>
        <w:pStyle w:val="Normal1"/>
      </w:pPr>
    </w:p>
    <w:tbl>
      <w:tblPr>
        <w:tblStyle w:val="a0"/>
        <w:tblW w:w="10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B10A56">
        <w:tc>
          <w:tcPr>
            <w:tcW w:w="10466" w:type="dxa"/>
            <w:shd w:val="clear" w:color="auto" w:fill="CBD300"/>
            <w:tcMar>
              <w:top w:w="100" w:type="dxa"/>
              <w:left w:w="100" w:type="dxa"/>
              <w:bottom w:w="100" w:type="dxa"/>
              <w:right w:w="100" w:type="dxa"/>
            </w:tcMar>
          </w:tcPr>
          <w:p w:rsidR="00B10A56" w:rsidRDefault="003E0DFA">
            <w:pPr>
              <w:pStyle w:val="Normal1"/>
              <w:widowControl w:val="0"/>
              <w:jc w:val="center"/>
              <w:rPr>
                <w:rFonts w:ascii="Arial" w:eastAsia="Arial" w:hAnsi="Arial" w:cs="Arial"/>
                <w:b/>
                <w:i/>
                <w:sz w:val="56"/>
                <w:szCs w:val="56"/>
              </w:rPr>
            </w:pPr>
            <w:r>
              <w:rPr>
                <w:rFonts w:ascii="Arial" w:eastAsia="Arial" w:hAnsi="Arial" w:cs="Arial"/>
                <w:b/>
                <w:i/>
                <w:sz w:val="56"/>
                <w:szCs w:val="56"/>
              </w:rPr>
              <w:t xml:space="preserve">Reto </w:t>
            </w:r>
            <w:r w:rsidR="004616C8">
              <w:rPr>
                <w:rFonts w:ascii="Arial" w:eastAsia="Arial" w:hAnsi="Arial" w:cs="Arial"/>
                <w:b/>
                <w:i/>
                <w:color w:val="FF0000"/>
                <w:sz w:val="56"/>
                <w:szCs w:val="56"/>
              </w:rPr>
              <w:t>0</w:t>
            </w:r>
            <w:r>
              <w:rPr>
                <w:rFonts w:ascii="Arial" w:eastAsia="Arial" w:hAnsi="Arial" w:cs="Arial"/>
                <w:b/>
                <w:i/>
                <w:color w:val="FF0000"/>
                <w:sz w:val="56"/>
                <w:szCs w:val="56"/>
              </w:rPr>
              <w:t xml:space="preserve"> </w:t>
            </w:r>
          </w:p>
          <w:p w:rsidR="00B10A56" w:rsidRDefault="004616C8">
            <w:pPr>
              <w:pStyle w:val="Normal1"/>
              <w:widowControl w:val="0"/>
              <w:jc w:val="center"/>
              <w:rPr>
                <w:b/>
                <w:i/>
                <w:color w:val="FF0000"/>
                <w:sz w:val="56"/>
                <w:szCs w:val="56"/>
              </w:rPr>
            </w:pPr>
            <w:r>
              <w:rPr>
                <w:rFonts w:ascii="Arial" w:eastAsia="Arial" w:hAnsi="Arial" w:cs="Arial"/>
                <w:b/>
                <w:i/>
                <w:color w:val="FF0000"/>
                <w:sz w:val="56"/>
                <w:szCs w:val="56"/>
              </w:rPr>
              <w:t>Carrera de Burbujas</w:t>
            </w:r>
          </w:p>
          <w:p w:rsidR="00B10A56" w:rsidRDefault="00B10A56">
            <w:pPr>
              <w:pStyle w:val="Normal1"/>
              <w:widowControl w:val="0"/>
              <w:spacing w:after="0" w:line="240" w:lineRule="auto"/>
            </w:pPr>
          </w:p>
        </w:tc>
      </w:tr>
      <w:tr w:rsidR="00B10A56">
        <w:tc>
          <w:tcPr>
            <w:tcW w:w="10466" w:type="dxa"/>
            <w:shd w:val="clear" w:color="auto" w:fill="auto"/>
            <w:tcMar>
              <w:top w:w="100" w:type="dxa"/>
              <w:left w:w="100" w:type="dxa"/>
              <w:bottom w:w="100" w:type="dxa"/>
              <w:right w:w="100" w:type="dxa"/>
            </w:tcMar>
          </w:tcPr>
          <w:p w:rsidR="00B10A56" w:rsidRDefault="003E0DFA">
            <w:pPr>
              <w:pStyle w:val="Normal1"/>
              <w:widowControl w:val="0"/>
              <w:spacing w:after="0" w:line="240" w:lineRule="auto"/>
              <w:jc w:val="center"/>
              <w:rPr>
                <w:rFonts w:ascii="Arial" w:eastAsia="Arial" w:hAnsi="Arial" w:cs="Arial"/>
                <w:b/>
                <w:i/>
                <w:sz w:val="56"/>
                <w:szCs w:val="56"/>
              </w:rPr>
            </w:pPr>
            <w:r>
              <w:rPr>
                <w:rFonts w:ascii="Arial" w:eastAsia="Arial" w:hAnsi="Arial" w:cs="Arial"/>
                <w:b/>
                <w:i/>
                <w:sz w:val="56"/>
                <w:szCs w:val="56"/>
              </w:rPr>
              <w:t>Breve descripción</w:t>
            </w:r>
          </w:p>
          <w:p w:rsidR="00B10A56" w:rsidRDefault="004616C8">
            <w:pPr>
              <w:pStyle w:val="Normal1"/>
              <w:widowControl w:val="0"/>
              <w:spacing w:after="0" w:line="240" w:lineRule="auto"/>
              <w:jc w:val="center"/>
              <w:rPr>
                <w:rFonts w:ascii="Arial" w:eastAsia="Arial" w:hAnsi="Arial" w:cs="Arial"/>
                <w:color w:val="FF0000"/>
                <w:sz w:val="28"/>
                <w:szCs w:val="28"/>
              </w:rPr>
            </w:pPr>
            <w:r>
              <w:rPr>
                <w:rFonts w:ascii="Arial" w:eastAsia="Arial" w:hAnsi="Arial" w:cs="Arial"/>
                <w:color w:val="FF0000"/>
                <w:sz w:val="28"/>
                <w:szCs w:val="28"/>
              </w:rPr>
              <w:t>Consiste en crear la burbuja de mayor volumen y trasladarla en un trayecto de 10 metros sin que se reviente.</w:t>
            </w:r>
          </w:p>
          <w:p w:rsidR="00B10A56" w:rsidRDefault="00B10A56">
            <w:pPr>
              <w:pStyle w:val="Normal1"/>
              <w:widowControl w:val="0"/>
              <w:spacing w:after="0" w:line="240" w:lineRule="auto"/>
              <w:jc w:val="center"/>
            </w:pPr>
          </w:p>
        </w:tc>
      </w:tr>
    </w:tbl>
    <w:p w:rsidR="00B10A56" w:rsidRDefault="00B10A56">
      <w:pPr>
        <w:pStyle w:val="Normal1"/>
      </w:pPr>
    </w:p>
    <w:p w:rsidR="00B10A56" w:rsidRDefault="00B10A56">
      <w:pPr>
        <w:pStyle w:val="Normal1"/>
        <w:pBdr>
          <w:top w:val="nil"/>
          <w:left w:val="nil"/>
          <w:bottom w:val="nil"/>
          <w:right w:val="nil"/>
          <w:between w:val="nil"/>
        </w:pBdr>
      </w:pPr>
    </w:p>
    <w:p w:rsidR="00B10A56" w:rsidRDefault="00B10A56">
      <w:pPr>
        <w:pStyle w:val="Normal1"/>
        <w:pBdr>
          <w:top w:val="nil"/>
          <w:left w:val="nil"/>
          <w:bottom w:val="nil"/>
          <w:right w:val="nil"/>
          <w:between w:val="nil"/>
        </w:pBdr>
      </w:pPr>
    </w:p>
    <w:p w:rsidR="00B10A56" w:rsidRDefault="00B10A56">
      <w:pPr>
        <w:pStyle w:val="Normal1"/>
        <w:pBdr>
          <w:top w:val="nil"/>
          <w:left w:val="nil"/>
          <w:bottom w:val="nil"/>
          <w:right w:val="nil"/>
          <w:between w:val="nil"/>
        </w:pBdr>
      </w:pPr>
    </w:p>
    <w:p w:rsidR="00B10A56" w:rsidRDefault="00B10A56">
      <w:pPr>
        <w:pStyle w:val="Normal1"/>
        <w:pBdr>
          <w:top w:val="nil"/>
          <w:left w:val="nil"/>
          <w:bottom w:val="nil"/>
          <w:right w:val="nil"/>
          <w:between w:val="nil"/>
        </w:pBdr>
      </w:pPr>
    </w:p>
    <w:p w:rsidR="00B10A56" w:rsidRDefault="00B10A56">
      <w:pPr>
        <w:pStyle w:val="Normal1"/>
        <w:pBdr>
          <w:top w:val="nil"/>
          <w:left w:val="nil"/>
          <w:bottom w:val="nil"/>
          <w:right w:val="nil"/>
          <w:between w:val="nil"/>
        </w:pBdr>
      </w:pPr>
    </w:p>
    <w:p w:rsidR="00B10A56" w:rsidRDefault="003E0DFA">
      <w:pPr>
        <w:pStyle w:val="Normal1"/>
        <w:pBdr>
          <w:top w:val="nil"/>
          <w:left w:val="nil"/>
          <w:bottom w:val="nil"/>
          <w:right w:val="nil"/>
          <w:between w:val="nil"/>
        </w:pBdr>
      </w:pPr>
      <w:r>
        <w:rPr>
          <w:noProof/>
          <w:lang w:eastAsia="es-CL"/>
        </w:rPr>
        <w:lastRenderedPageBreak/>
        <w:drawing>
          <wp:anchor distT="57150" distB="57150" distL="57150" distR="57150" simplePos="0" relativeHeight="251658240" behindDoc="0" locked="0" layoutInCell="1" allowOverlap="1">
            <wp:simplePos x="0" y="0"/>
            <wp:positionH relativeFrom="column">
              <wp:posOffset>171450</wp:posOffset>
            </wp:positionH>
            <wp:positionV relativeFrom="paragraph">
              <wp:posOffset>523875</wp:posOffset>
            </wp:positionV>
            <wp:extent cx="900113" cy="322682"/>
            <wp:effectExtent l="0" t="0" r="0" b="0"/>
            <wp:wrapSquare wrapText="bothSides" distT="57150" distB="57150" distL="57150" distR="57150"/>
            <wp:docPr id="1" name="image1.png" descr="CC_BYlizentzia.png"/>
            <wp:cNvGraphicFramePr/>
            <a:graphic xmlns:a="http://schemas.openxmlformats.org/drawingml/2006/main">
              <a:graphicData uri="http://schemas.openxmlformats.org/drawingml/2006/picture">
                <pic:pic xmlns:pic="http://schemas.openxmlformats.org/drawingml/2006/picture">
                  <pic:nvPicPr>
                    <pic:cNvPr id="0" name="image1.png" descr="CC_BYlizentzia.png"/>
                    <pic:cNvPicPr preferRelativeResize="0"/>
                  </pic:nvPicPr>
                  <pic:blipFill>
                    <a:blip r:embed="rId10"/>
                    <a:srcRect/>
                    <a:stretch>
                      <a:fillRect/>
                    </a:stretch>
                  </pic:blipFill>
                  <pic:spPr>
                    <a:xfrm>
                      <a:off x="0" y="0"/>
                      <a:ext cx="900113" cy="322682"/>
                    </a:xfrm>
                    <a:prstGeom prst="rect">
                      <a:avLst/>
                    </a:prstGeom>
                    <a:ln/>
                  </pic:spPr>
                </pic:pic>
              </a:graphicData>
            </a:graphic>
          </wp:anchor>
        </w:drawing>
      </w:r>
    </w:p>
    <w:tbl>
      <w:tblPr>
        <w:tblStyle w:val="a1"/>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4361"/>
        <w:gridCol w:w="6245"/>
      </w:tblGrid>
      <w:tr w:rsidR="00B10A56">
        <w:tc>
          <w:tcPr>
            <w:tcW w:w="10606" w:type="dxa"/>
            <w:gridSpan w:val="2"/>
            <w:tcBorders>
              <w:bottom w:val="single" w:sz="12" w:space="0" w:color="000000"/>
            </w:tcBorders>
            <w:shd w:val="clear" w:color="auto" w:fill="CBD300"/>
          </w:tcPr>
          <w:p w:rsidR="00B10A56" w:rsidRDefault="003E0DFA">
            <w:pPr>
              <w:pStyle w:val="Normal1"/>
              <w:pBdr>
                <w:top w:val="nil"/>
                <w:left w:val="nil"/>
                <w:bottom w:val="nil"/>
                <w:right w:val="nil"/>
                <w:between w:val="nil"/>
              </w:pBdr>
              <w:rPr>
                <w:b/>
                <w:sz w:val="36"/>
                <w:szCs w:val="36"/>
              </w:rPr>
            </w:pPr>
            <w:r>
              <w:rPr>
                <w:rFonts w:ascii="Arial" w:eastAsia="Arial" w:hAnsi="Arial" w:cs="Arial"/>
                <w:b/>
                <w:sz w:val="36"/>
                <w:szCs w:val="36"/>
              </w:rPr>
              <w:t>Reto</w:t>
            </w:r>
          </w:p>
        </w:tc>
      </w:tr>
      <w:tr w:rsidR="00B10A56">
        <w:tc>
          <w:tcPr>
            <w:tcW w:w="4361" w:type="dxa"/>
            <w:tcBorders>
              <w:bottom w:val="single" w:sz="4" w:space="0" w:color="000000"/>
              <w:right w:val="single" w:sz="4" w:space="0" w:color="000000"/>
            </w:tcBorders>
          </w:tcPr>
          <w:p w:rsidR="00B10A56" w:rsidRDefault="003E0DFA">
            <w:pPr>
              <w:pStyle w:val="Normal1"/>
              <w:widowControl w:val="0"/>
              <w:pBdr>
                <w:top w:val="nil"/>
                <w:left w:val="nil"/>
                <w:bottom w:val="nil"/>
                <w:right w:val="nil"/>
                <w:between w:val="nil"/>
              </w:pBdr>
              <w:jc w:val="both"/>
              <w:rPr>
                <w:rFonts w:ascii="Arial" w:eastAsia="Arial" w:hAnsi="Arial" w:cs="Arial"/>
                <w:b/>
              </w:rPr>
            </w:pPr>
            <w:r>
              <w:rPr>
                <w:rFonts w:ascii="Arial" w:eastAsia="Arial" w:hAnsi="Arial" w:cs="Arial"/>
                <w:b/>
              </w:rPr>
              <w:t xml:space="preserve">Fecha inicio: </w:t>
            </w:r>
            <w:r w:rsidR="004616C8">
              <w:rPr>
                <w:rFonts w:ascii="Arial" w:eastAsia="Arial" w:hAnsi="Arial" w:cs="Arial"/>
                <w:b/>
              </w:rPr>
              <w:t>05 de Marzo</w:t>
            </w:r>
          </w:p>
        </w:tc>
        <w:tc>
          <w:tcPr>
            <w:tcW w:w="6245" w:type="dxa"/>
            <w:tcBorders>
              <w:left w:val="single" w:sz="4" w:space="0" w:color="000000"/>
              <w:bottom w:val="single" w:sz="4" w:space="0" w:color="000000"/>
            </w:tcBorders>
          </w:tcPr>
          <w:p w:rsidR="00B10A56" w:rsidRDefault="003E0DFA">
            <w:pPr>
              <w:pStyle w:val="Normal1"/>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total: </w:t>
            </w:r>
            <w:r w:rsidR="00150697">
              <w:rPr>
                <w:rFonts w:ascii="Arial" w:eastAsia="Arial" w:hAnsi="Arial" w:cs="Arial"/>
                <w:b/>
              </w:rPr>
              <w:t>5</w:t>
            </w:r>
            <w:r w:rsidR="004616C8">
              <w:rPr>
                <w:rFonts w:ascii="Arial" w:eastAsia="Arial" w:hAnsi="Arial" w:cs="Arial"/>
                <w:b/>
              </w:rPr>
              <w:t xml:space="preserve"> horas</w:t>
            </w:r>
          </w:p>
          <w:p w:rsidR="00B10A56" w:rsidRDefault="00B10A56">
            <w:pPr>
              <w:pStyle w:val="Normal1"/>
              <w:widowControl w:val="0"/>
              <w:pBdr>
                <w:top w:val="nil"/>
                <w:left w:val="nil"/>
                <w:bottom w:val="nil"/>
                <w:right w:val="nil"/>
                <w:between w:val="nil"/>
              </w:pBdr>
              <w:rPr>
                <w:rFonts w:ascii="Arial" w:eastAsia="Arial" w:hAnsi="Arial" w:cs="Arial"/>
                <w:b/>
              </w:rPr>
            </w:pPr>
          </w:p>
        </w:tc>
      </w:tr>
      <w:tr w:rsidR="00B10A56">
        <w:tc>
          <w:tcPr>
            <w:tcW w:w="10606" w:type="dxa"/>
            <w:gridSpan w:val="2"/>
            <w:tcBorders>
              <w:top w:val="single" w:sz="4" w:space="0" w:color="000000"/>
            </w:tcBorders>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Módulos y horas</w:t>
            </w:r>
          </w:p>
          <w:p w:rsidR="00B10A56" w:rsidRDefault="00B10A56">
            <w:pPr>
              <w:pStyle w:val="Normal1"/>
              <w:widowControl w:val="0"/>
              <w:pBdr>
                <w:top w:val="nil"/>
                <w:left w:val="nil"/>
                <w:bottom w:val="nil"/>
                <w:right w:val="nil"/>
                <w:between w:val="nil"/>
              </w:pBdr>
              <w:rPr>
                <w:rFonts w:ascii="Arial" w:eastAsia="Arial" w:hAnsi="Arial" w:cs="Arial"/>
                <w:b/>
              </w:rPr>
            </w:pPr>
          </w:p>
          <w:p w:rsidR="004616C8" w:rsidRDefault="004616C8">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 xml:space="preserve">Consejo de Curso y Orientación </w:t>
            </w:r>
            <w:r w:rsidR="00EF4B30">
              <w:rPr>
                <w:rFonts w:ascii="Arial" w:eastAsia="Arial" w:hAnsi="Arial" w:cs="Arial"/>
                <w:b/>
              </w:rPr>
              <w:t>–</w:t>
            </w:r>
            <w:r>
              <w:rPr>
                <w:rFonts w:ascii="Arial" w:eastAsia="Arial" w:hAnsi="Arial" w:cs="Arial"/>
                <w:b/>
              </w:rPr>
              <w:t xml:space="preserve"> </w:t>
            </w:r>
            <w:r w:rsidR="00150697">
              <w:rPr>
                <w:rFonts w:ascii="Arial" w:eastAsia="Arial" w:hAnsi="Arial" w:cs="Arial"/>
                <w:b/>
              </w:rPr>
              <w:t>2,5</w:t>
            </w:r>
            <w:r w:rsidR="00EF4B30">
              <w:rPr>
                <w:rFonts w:ascii="Arial" w:eastAsia="Arial" w:hAnsi="Arial" w:cs="Arial"/>
                <w:b/>
              </w:rPr>
              <w:t>h Lunes 05 de Marzo</w:t>
            </w:r>
            <w:r w:rsidR="00747C44">
              <w:rPr>
                <w:rFonts w:ascii="Arial" w:eastAsia="Arial" w:hAnsi="Arial" w:cs="Arial"/>
                <w:b/>
              </w:rPr>
              <w:t>, 3h Miércoles 07</w:t>
            </w:r>
            <w:r w:rsidR="00EF4B30">
              <w:rPr>
                <w:rFonts w:ascii="Arial" w:eastAsia="Arial" w:hAnsi="Arial" w:cs="Arial"/>
                <w:b/>
              </w:rPr>
              <w:t xml:space="preserve"> de Marzo</w:t>
            </w:r>
          </w:p>
          <w:p w:rsidR="00B10A56" w:rsidRDefault="00B10A56">
            <w:pPr>
              <w:pStyle w:val="Normal1"/>
              <w:widowControl w:val="0"/>
              <w:pBdr>
                <w:top w:val="nil"/>
                <w:left w:val="nil"/>
                <w:bottom w:val="nil"/>
                <w:right w:val="nil"/>
                <w:between w:val="nil"/>
              </w:pBdr>
              <w:rPr>
                <w:rFonts w:ascii="Arial" w:eastAsia="Arial" w:hAnsi="Arial" w:cs="Arial"/>
                <w:b/>
                <w:i/>
              </w:rPr>
            </w:pPr>
          </w:p>
        </w:tc>
      </w:tr>
    </w:tbl>
    <w:p w:rsidR="00B10A56" w:rsidRDefault="00B10A56">
      <w:pPr>
        <w:pStyle w:val="Normal1"/>
        <w:pBdr>
          <w:top w:val="nil"/>
          <w:left w:val="nil"/>
          <w:bottom w:val="nil"/>
          <w:right w:val="nil"/>
          <w:between w:val="nil"/>
        </w:pBdr>
      </w:pPr>
    </w:p>
    <w:tbl>
      <w:tblPr>
        <w:tblStyle w:val="a2"/>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B10A56">
        <w:trPr>
          <w:trHeight w:val="420"/>
        </w:trPr>
        <w:tc>
          <w:tcPr>
            <w:tcW w:w="10606" w:type="dxa"/>
            <w:tcBorders>
              <w:bottom w:val="single" w:sz="12" w:space="0" w:color="000000"/>
            </w:tcBorders>
            <w:shd w:val="clear" w:color="auto" w:fill="CBD300"/>
            <w:vAlign w:val="center"/>
          </w:tcPr>
          <w:p w:rsidR="00B10A56" w:rsidRDefault="003E0DFA">
            <w:pPr>
              <w:pStyle w:val="Normal1"/>
              <w:widowControl w:val="0"/>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Objetivos / Resultados de Aprendizaje (Relación con los requisitos DCB).</w:t>
            </w:r>
          </w:p>
        </w:tc>
      </w:tr>
    </w:tbl>
    <w:p w:rsidR="00B10A56" w:rsidRDefault="00B10A56">
      <w:pPr>
        <w:pStyle w:val="Normal1"/>
        <w:pBdr>
          <w:top w:val="nil"/>
          <w:left w:val="nil"/>
          <w:bottom w:val="nil"/>
          <w:right w:val="nil"/>
          <w:between w:val="nil"/>
        </w:pBdr>
        <w:rPr>
          <w:rFonts w:ascii="Arial" w:eastAsia="Arial" w:hAnsi="Arial" w:cs="Arial"/>
          <w:i/>
        </w:rPr>
      </w:pPr>
    </w:p>
    <w:p w:rsidR="00EF4B30" w:rsidRDefault="00EF4B30" w:rsidP="00EF4B30">
      <w:pPr>
        <w:pStyle w:val="Normal1"/>
        <w:rPr>
          <w:rFonts w:ascii="Arial" w:eastAsia="Arial" w:hAnsi="Arial" w:cs="Arial"/>
        </w:rPr>
      </w:pPr>
      <w:r>
        <w:rPr>
          <w:rFonts w:ascii="Arial" w:eastAsia="Arial" w:hAnsi="Arial" w:cs="Arial"/>
        </w:rPr>
        <w:t>TRANSVERSALES</w:t>
      </w:r>
    </w:p>
    <w:p w:rsidR="00EF4B30" w:rsidRDefault="00EF4B30" w:rsidP="00EF4B30">
      <w:pPr>
        <w:pStyle w:val="Normal1"/>
        <w:numPr>
          <w:ilvl w:val="0"/>
          <w:numId w:val="2"/>
        </w:numPr>
        <w:pBdr>
          <w:top w:val="nil"/>
          <w:left w:val="nil"/>
          <w:bottom w:val="nil"/>
          <w:right w:val="nil"/>
          <w:between w:val="nil"/>
        </w:pBdr>
        <w:contextualSpacing/>
        <w:rPr>
          <w:rFonts w:ascii="Arial" w:eastAsia="Arial" w:hAnsi="Arial" w:cs="Arial"/>
          <w:i/>
        </w:rPr>
      </w:pPr>
      <w:r w:rsidRPr="00EF4B30">
        <w:rPr>
          <w:rFonts w:ascii="Arial" w:eastAsia="Arial" w:hAnsi="Arial" w:cs="Arial"/>
          <w:i/>
        </w:rPr>
        <w:t>Trabajar en equipo e interactuar en contextos socio-culturalmente heterogéneos, relacionándose positivamente con otros, cooperando y resolviendo</w:t>
      </w:r>
      <w:r>
        <w:rPr>
          <w:rFonts w:ascii="Arial" w:eastAsia="Arial" w:hAnsi="Arial" w:cs="Arial"/>
          <w:i/>
        </w:rPr>
        <w:t xml:space="preserve"> </w:t>
      </w:r>
      <w:r w:rsidRPr="00EF4B30">
        <w:rPr>
          <w:rFonts w:ascii="Arial" w:eastAsia="Arial" w:hAnsi="Arial" w:cs="Arial"/>
          <w:i/>
        </w:rPr>
        <w:t>adecuadamente los conflictos.</w:t>
      </w:r>
    </w:p>
    <w:p w:rsidR="00EF4B30" w:rsidRDefault="00EF4B30" w:rsidP="00EF4B30">
      <w:pPr>
        <w:pStyle w:val="Normal1"/>
        <w:numPr>
          <w:ilvl w:val="0"/>
          <w:numId w:val="2"/>
        </w:numPr>
        <w:pBdr>
          <w:top w:val="nil"/>
          <w:left w:val="nil"/>
          <w:bottom w:val="nil"/>
          <w:right w:val="nil"/>
          <w:between w:val="nil"/>
        </w:pBdr>
        <w:contextualSpacing/>
        <w:rPr>
          <w:rFonts w:ascii="Arial" w:eastAsia="Arial" w:hAnsi="Arial" w:cs="Arial"/>
          <w:i/>
        </w:rPr>
      </w:pPr>
      <w:r w:rsidRPr="00EF4B30">
        <w:rPr>
          <w:rFonts w:ascii="Arial" w:eastAsia="Arial" w:hAnsi="Arial" w:cs="Arial"/>
          <w:i/>
        </w:rPr>
        <w:t>Pensar en forma libre y reflexiva, siendo capaces de evaluar críticamente la propia actividad y de conocer y</w:t>
      </w:r>
      <w:r>
        <w:rPr>
          <w:rFonts w:ascii="Arial" w:eastAsia="Arial" w:hAnsi="Arial" w:cs="Arial"/>
          <w:i/>
        </w:rPr>
        <w:t xml:space="preserve"> </w:t>
      </w:r>
      <w:r w:rsidRPr="00EF4B30">
        <w:rPr>
          <w:rFonts w:ascii="Arial" w:eastAsia="Arial" w:hAnsi="Arial" w:cs="Arial"/>
          <w:i/>
        </w:rPr>
        <w:t>organizar la experiencia</w:t>
      </w:r>
    </w:p>
    <w:p w:rsidR="00B10A56" w:rsidRPr="00EF4B30" w:rsidRDefault="00EF4B30" w:rsidP="00EF4B30">
      <w:pPr>
        <w:pStyle w:val="Normal1"/>
        <w:numPr>
          <w:ilvl w:val="0"/>
          <w:numId w:val="2"/>
        </w:numPr>
        <w:pBdr>
          <w:top w:val="nil"/>
          <w:left w:val="nil"/>
          <w:bottom w:val="nil"/>
          <w:right w:val="nil"/>
          <w:between w:val="nil"/>
        </w:pBdr>
        <w:contextualSpacing/>
        <w:rPr>
          <w:rFonts w:ascii="Arial" w:eastAsia="Arial" w:hAnsi="Arial" w:cs="Arial"/>
          <w:i/>
        </w:rPr>
      </w:pPr>
      <w:r>
        <w:rPr>
          <w:rFonts w:ascii="Arial" w:eastAsia="Arial" w:hAnsi="Arial" w:cs="Arial"/>
          <w:i/>
        </w:rPr>
        <w:t>Conocer la Metodología de Trabajo</w:t>
      </w:r>
    </w:p>
    <w:p w:rsidR="00EF4B30" w:rsidRDefault="00EF4B30">
      <w:pPr>
        <w:pStyle w:val="Normal1"/>
        <w:rPr>
          <w:rFonts w:ascii="Arial" w:eastAsia="Arial" w:hAnsi="Arial" w:cs="Arial"/>
          <w:i/>
        </w:rPr>
      </w:pPr>
    </w:p>
    <w:p w:rsidR="00B10A56" w:rsidRDefault="00B10A56">
      <w:pPr>
        <w:pStyle w:val="Normal1"/>
        <w:rPr>
          <w:rFonts w:ascii="Arial" w:eastAsia="Arial" w:hAnsi="Arial" w:cs="Arial"/>
        </w:rPr>
      </w:pPr>
    </w:p>
    <w:tbl>
      <w:tblPr>
        <w:tblStyle w:val="a3"/>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B10A56">
        <w:trPr>
          <w:trHeight w:val="420"/>
        </w:trPr>
        <w:tc>
          <w:tcPr>
            <w:tcW w:w="5302" w:type="dxa"/>
            <w:tcBorders>
              <w:bottom w:val="single" w:sz="12" w:space="0" w:color="000000"/>
            </w:tcBorders>
            <w:shd w:val="clear" w:color="auto" w:fill="CBD300"/>
            <w:vAlign w:val="center"/>
          </w:tcPr>
          <w:p w:rsidR="00B10A56" w:rsidRDefault="003E0DFA">
            <w:pPr>
              <w:pStyle w:val="Normal1"/>
              <w:widowControl w:val="0"/>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Crear / Activar el Equipo</w:t>
            </w:r>
          </w:p>
        </w:tc>
        <w:tc>
          <w:tcPr>
            <w:tcW w:w="5302" w:type="dxa"/>
            <w:tcBorders>
              <w:bottom w:val="single" w:sz="12" w:space="0" w:color="000000"/>
            </w:tcBorders>
            <w:shd w:val="clear" w:color="auto" w:fill="CBD300"/>
            <w:vAlign w:val="center"/>
          </w:tcPr>
          <w:p w:rsidR="00B10A56" w:rsidRDefault="00B10A56">
            <w:pPr>
              <w:pStyle w:val="Normal1"/>
              <w:widowControl w:val="0"/>
              <w:pBdr>
                <w:top w:val="nil"/>
                <w:left w:val="nil"/>
                <w:bottom w:val="nil"/>
                <w:right w:val="nil"/>
                <w:between w:val="nil"/>
              </w:pBdr>
              <w:rPr>
                <w:rFonts w:ascii="Arial" w:eastAsia="Arial" w:hAnsi="Arial" w:cs="Arial"/>
                <w:b/>
                <w:sz w:val="28"/>
                <w:szCs w:val="28"/>
              </w:rPr>
            </w:pPr>
          </w:p>
        </w:tc>
      </w:tr>
      <w:tr w:rsidR="00B10A56">
        <w:trPr>
          <w:trHeight w:val="380"/>
        </w:trPr>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4364D9">
              <w:rPr>
                <w:rFonts w:ascii="Arial" w:eastAsia="Arial" w:hAnsi="Arial" w:cs="Arial"/>
                <w:b/>
              </w:rPr>
              <w:t xml:space="preserve"> 20 Minutos</w:t>
            </w:r>
          </w:p>
        </w:tc>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4364D9">
              <w:rPr>
                <w:rFonts w:ascii="Arial" w:eastAsia="Arial" w:hAnsi="Arial" w:cs="Arial"/>
                <w:b/>
              </w:rPr>
              <w:t xml:space="preserve"> </w:t>
            </w:r>
          </w:p>
        </w:tc>
      </w:tr>
    </w:tbl>
    <w:p w:rsidR="00B10A56" w:rsidRPr="00D74EE9" w:rsidRDefault="00D74EE9">
      <w:pPr>
        <w:pStyle w:val="Normal1"/>
        <w:widowControl w:val="0"/>
        <w:pBdr>
          <w:top w:val="nil"/>
          <w:left w:val="nil"/>
          <w:bottom w:val="nil"/>
          <w:right w:val="nil"/>
          <w:between w:val="nil"/>
        </w:pBdr>
        <w:spacing w:after="0" w:line="240" w:lineRule="auto"/>
        <w:rPr>
          <w:i/>
        </w:rPr>
      </w:pPr>
      <w:r>
        <w:rPr>
          <w:rFonts w:ascii="Arial" w:eastAsia="Arial" w:hAnsi="Arial" w:cs="Arial"/>
        </w:rPr>
        <w:t>Conformar el equipo con la dinámica de “La Granja” y confeccionar el contrato.</w:t>
      </w:r>
    </w:p>
    <w:p w:rsidR="00B10A56" w:rsidRDefault="00B10A56">
      <w:pPr>
        <w:pStyle w:val="Normal1"/>
        <w:pBdr>
          <w:top w:val="nil"/>
          <w:left w:val="nil"/>
          <w:bottom w:val="nil"/>
          <w:right w:val="nil"/>
          <w:between w:val="nil"/>
        </w:pBdr>
        <w:spacing w:after="120"/>
        <w:rPr>
          <w:i/>
        </w:rPr>
      </w:pPr>
    </w:p>
    <w:tbl>
      <w:tblPr>
        <w:tblStyle w:val="a4"/>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B10A56">
        <w:trPr>
          <w:trHeight w:val="420"/>
        </w:trPr>
        <w:tc>
          <w:tcPr>
            <w:tcW w:w="10606" w:type="dxa"/>
            <w:tcBorders>
              <w:bottom w:val="single" w:sz="12" w:space="0" w:color="000000"/>
            </w:tcBorders>
            <w:shd w:val="clear" w:color="auto" w:fill="CBD300"/>
            <w:vAlign w:val="center"/>
          </w:tcPr>
          <w:p w:rsidR="00B10A56" w:rsidRDefault="003E0DFA">
            <w:pPr>
              <w:pStyle w:val="Normal1"/>
              <w:widowControl w:val="0"/>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El reto</w:t>
            </w:r>
          </w:p>
        </w:tc>
      </w:tr>
      <w:tr w:rsidR="00B10A56">
        <w:trPr>
          <w:trHeight w:val="380"/>
        </w:trPr>
        <w:tc>
          <w:tcPr>
            <w:tcW w:w="10606" w:type="dxa"/>
            <w:tcBorders>
              <w:bottom w:val="single" w:sz="12" w:space="0" w:color="000000"/>
            </w:tcBorders>
            <w:vAlign w:val="center"/>
          </w:tcPr>
          <w:p w:rsidR="00B10A56" w:rsidRDefault="0088516A" w:rsidP="0088516A">
            <w:pPr>
              <w:pStyle w:val="Normal1"/>
              <w:widowControl w:val="0"/>
              <w:numPr>
                <w:ilvl w:val="0"/>
                <w:numId w:val="4"/>
              </w:numPr>
              <w:pBdr>
                <w:top w:val="nil"/>
                <w:left w:val="nil"/>
                <w:bottom w:val="nil"/>
                <w:right w:val="nil"/>
                <w:between w:val="nil"/>
              </w:pBdr>
              <w:rPr>
                <w:rFonts w:ascii="Arial" w:eastAsia="Arial" w:hAnsi="Arial" w:cs="Arial"/>
                <w:b/>
                <w:color w:val="000000" w:themeColor="text1"/>
              </w:rPr>
            </w:pPr>
            <w:r>
              <w:rPr>
                <w:rFonts w:ascii="Arial" w:eastAsia="Arial" w:hAnsi="Arial" w:cs="Arial"/>
                <w:b/>
                <w:color w:val="000000" w:themeColor="text1"/>
              </w:rPr>
              <w:t>Crear equipo de trabajo en base a dinámica La Granja</w:t>
            </w:r>
          </w:p>
          <w:p w:rsidR="0088516A" w:rsidRDefault="0088516A" w:rsidP="0088516A">
            <w:pPr>
              <w:pStyle w:val="Normal1"/>
              <w:widowControl w:val="0"/>
              <w:pBdr>
                <w:top w:val="nil"/>
                <w:left w:val="nil"/>
                <w:bottom w:val="nil"/>
                <w:right w:val="nil"/>
                <w:between w:val="nil"/>
              </w:pBdr>
              <w:ind w:left="360"/>
              <w:rPr>
                <w:rFonts w:ascii="Arial" w:eastAsia="Arial" w:hAnsi="Arial" w:cs="Arial"/>
                <w:b/>
                <w:color w:val="000000" w:themeColor="text1"/>
              </w:rPr>
            </w:pPr>
          </w:p>
          <w:p w:rsidR="0088516A" w:rsidRPr="0088516A" w:rsidRDefault="0088516A" w:rsidP="0088516A">
            <w:pPr>
              <w:pStyle w:val="Normal1"/>
              <w:widowControl w:val="0"/>
              <w:pBdr>
                <w:top w:val="nil"/>
                <w:left w:val="nil"/>
                <w:bottom w:val="nil"/>
                <w:right w:val="nil"/>
                <w:between w:val="nil"/>
              </w:pBdr>
              <w:ind w:left="360"/>
              <w:rPr>
                <w:rFonts w:ascii="Arial" w:eastAsia="Arial" w:hAnsi="Arial" w:cs="Arial"/>
                <w:b/>
                <w:color w:val="000000" w:themeColor="text1"/>
              </w:rPr>
            </w:pPr>
            <w:r>
              <w:rPr>
                <w:rFonts w:ascii="Arial" w:eastAsia="Arial" w:hAnsi="Arial" w:cs="Arial"/>
                <w:b/>
                <w:color w:val="000000" w:themeColor="text1"/>
              </w:rPr>
              <w:t>Una vez formados los equipos, se les desafía a fabricar una burbuja de mayor volumen posible y que pueda ser transportada sin contacto físico en una distancia de 10 metros en un máximo de 8 intentos y se considerará el que logre un mayor recorrido. Los participantes deberán alternarse al formar la burbuja teniendo 2 oportunidades por alumno.</w:t>
            </w:r>
          </w:p>
        </w:tc>
      </w:tr>
    </w:tbl>
    <w:p w:rsidR="00B10A56" w:rsidRDefault="00B10A56">
      <w:pPr>
        <w:pStyle w:val="Normal1"/>
        <w:pBdr>
          <w:top w:val="nil"/>
          <w:left w:val="nil"/>
          <w:bottom w:val="nil"/>
          <w:right w:val="nil"/>
          <w:between w:val="nil"/>
        </w:pBdr>
        <w:rPr>
          <w:rFonts w:ascii="Arial" w:eastAsia="Arial" w:hAnsi="Arial" w:cs="Arial"/>
          <w:i/>
        </w:rPr>
      </w:pPr>
    </w:p>
    <w:p w:rsidR="00B10A56" w:rsidRDefault="00B10A56">
      <w:pPr>
        <w:pStyle w:val="Normal1"/>
        <w:pBdr>
          <w:top w:val="nil"/>
          <w:left w:val="nil"/>
          <w:bottom w:val="nil"/>
          <w:right w:val="nil"/>
          <w:between w:val="nil"/>
        </w:pBdr>
        <w:ind w:left="720"/>
        <w:jc w:val="both"/>
        <w:rPr>
          <w:rFonts w:ascii="Arial" w:eastAsia="Arial" w:hAnsi="Arial" w:cs="Arial"/>
          <w:i/>
        </w:rPr>
      </w:pPr>
    </w:p>
    <w:p w:rsidR="00D74EE9" w:rsidRDefault="00D74EE9">
      <w:pPr>
        <w:pStyle w:val="Normal1"/>
        <w:pBdr>
          <w:top w:val="nil"/>
          <w:left w:val="nil"/>
          <w:bottom w:val="nil"/>
          <w:right w:val="nil"/>
          <w:between w:val="nil"/>
        </w:pBdr>
        <w:ind w:left="720"/>
        <w:jc w:val="both"/>
        <w:rPr>
          <w:rFonts w:ascii="Arial" w:eastAsia="Arial" w:hAnsi="Arial" w:cs="Arial"/>
          <w:i/>
        </w:rPr>
      </w:pPr>
    </w:p>
    <w:p w:rsidR="00D74EE9" w:rsidRDefault="00D74EE9">
      <w:pPr>
        <w:pStyle w:val="Normal1"/>
        <w:pBdr>
          <w:top w:val="nil"/>
          <w:left w:val="nil"/>
          <w:bottom w:val="nil"/>
          <w:right w:val="nil"/>
          <w:between w:val="nil"/>
        </w:pBdr>
        <w:ind w:left="720"/>
        <w:jc w:val="both"/>
        <w:rPr>
          <w:rFonts w:ascii="Arial" w:eastAsia="Arial" w:hAnsi="Arial" w:cs="Arial"/>
          <w:i/>
        </w:rPr>
      </w:pPr>
    </w:p>
    <w:p w:rsidR="00D74EE9" w:rsidRDefault="00D74EE9">
      <w:pPr>
        <w:pStyle w:val="Normal1"/>
        <w:pBdr>
          <w:top w:val="nil"/>
          <w:left w:val="nil"/>
          <w:bottom w:val="nil"/>
          <w:right w:val="nil"/>
          <w:between w:val="nil"/>
        </w:pBdr>
        <w:ind w:left="720"/>
        <w:jc w:val="both"/>
        <w:rPr>
          <w:rFonts w:ascii="Arial" w:eastAsia="Arial" w:hAnsi="Arial" w:cs="Arial"/>
          <w:i/>
        </w:rPr>
      </w:pPr>
    </w:p>
    <w:p w:rsidR="00D74EE9" w:rsidRDefault="00D74EE9">
      <w:pPr>
        <w:pStyle w:val="Normal1"/>
        <w:pBdr>
          <w:top w:val="nil"/>
          <w:left w:val="nil"/>
          <w:bottom w:val="nil"/>
          <w:right w:val="nil"/>
          <w:between w:val="nil"/>
        </w:pBdr>
        <w:ind w:left="720"/>
        <w:jc w:val="both"/>
        <w:rPr>
          <w:rFonts w:ascii="Arial" w:eastAsia="Arial" w:hAnsi="Arial" w:cs="Arial"/>
          <w:i/>
        </w:rPr>
      </w:pPr>
    </w:p>
    <w:tbl>
      <w:tblPr>
        <w:tblStyle w:val="a5"/>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B10A56">
        <w:trPr>
          <w:trHeight w:val="420"/>
        </w:trPr>
        <w:tc>
          <w:tcPr>
            <w:tcW w:w="10604" w:type="dxa"/>
            <w:gridSpan w:val="2"/>
            <w:tcBorders>
              <w:bottom w:val="single" w:sz="12" w:space="0" w:color="000000"/>
            </w:tcBorders>
            <w:shd w:val="clear" w:color="auto" w:fill="CBD300"/>
            <w:vAlign w:val="center"/>
          </w:tcPr>
          <w:p w:rsidR="00B10A56" w:rsidRDefault="003E0DFA">
            <w:pPr>
              <w:pStyle w:val="Normal1"/>
              <w:widowControl w:val="0"/>
              <w:numPr>
                <w:ilvl w:val="0"/>
                <w:numId w:val="1"/>
              </w:numPr>
              <w:pBdr>
                <w:top w:val="nil"/>
                <w:left w:val="nil"/>
                <w:bottom w:val="nil"/>
                <w:right w:val="nil"/>
                <w:between w:val="nil"/>
              </w:pBdr>
              <w:spacing w:after="200" w:line="276" w:lineRule="auto"/>
              <w:contextualSpacing/>
              <w:rPr>
                <w:rFonts w:ascii="Arial" w:eastAsia="Arial" w:hAnsi="Arial" w:cs="Arial"/>
                <w:b/>
                <w:sz w:val="28"/>
                <w:szCs w:val="28"/>
              </w:rPr>
            </w:pPr>
            <w:r>
              <w:rPr>
                <w:rFonts w:ascii="Arial" w:eastAsia="Arial" w:hAnsi="Arial" w:cs="Arial"/>
                <w:b/>
                <w:sz w:val="28"/>
                <w:szCs w:val="28"/>
              </w:rPr>
              <w:lastRenderedPageBreak/>
              <w:t>Plantear el reto</w:t>
            </w:r>
          </w:p>
        </w:tc>
      </w:tr>
      <w:tr w:rsidR="00B10A56">
        <w:trPr>
          <w:trHeight w:val="380"/>
        </w:trPr>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Pr>
                <w:rFonts w:ascii="Arial" w:eastAsia="Arial" w:hAnsi="Arial" w:cs="Arial"/>
                <w:b/>
                <w:color w:val="333399"/>
              </w:rPr>
              <w:t xml:space="preserve"> </w:t>
            </w:r>
            <w:r w:rsidR="00D74EE9">
              <w:rPr>
                <w:rFonts w:ascii="Arial" w:eastAsia="Arial" w:hAnsi="Arial" w:cs="Arial"/>
                <w:b/>
                <w:color w:val="333399"/>
              </w:rPr>
              <w:t>10 minutos</w:t>
            </w:r>
          </w:p>
        </w:tc>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B10A56" w:rsidRDefault="00D74EE9">
      <w:pPr>
        <w:pStyle w:val="Normal1"/>
        <w:pBdr>
          <w:top w:val="nil"/>
          <w:left w:val="nil"/>
          <w:bottom w:val="nil"/>
          <w:right w:val="nil"/>
          <w:between w:val="nil"/>
        </w:pBdr>
        <w:spacing w:after="120"/>
        <w:rPr>
          <w:rFonts w:ascii="Arial" w:eastAsia="Arial" w:hAnsi="Arial" w:cs="Arial"/>
        </w:rPr>
      </w:pPr>
      <w:r>
        <w:rPr>
          <w:rFonts w:ascii="Arial" w:eastAsia="Arial" w:hAnsi="Arial" w:cs="Arial"/>
        </w:rPr>
        <w:t>Motivar a los alumnos por medio de video apoyo con competencias de burbujas.</w:t>
      </w:r>
    </w:p>
    <w:p w:rsidR="00B10A56" w:rsidRDefault="00B10A56">
      <w:pPr>
        <w:pStyle w:val="Normal1"/>
        <w:pBdr>
          <w:top w:val="nil"/>
          <w:left w:val="nil"/>
          <w:bottom w:val="nil"/>
          <w:right w:val="nil"/>
          <w:between w:val="nil"/>
        </w:pBdr>
        <w:spacing w:after="120"/>
        <w:rPr>
          <w:rFonts w:ascii="Arial" w:eastAsia="Arial" w:hAnsi="Arial" w:cs="Arial"/>
          <w:i/>
        </w:rPr>
      </w:pPr>
    </w:p>
    <w:p w:rsidR="0088516A" w:rsidRDefault="0088516A">
      <w:pPr>
        <w:pStyle w:val="Normal1"/>
        <w:pBdr>
          <w:top w:val="nil"/>
          <w:left w:val="nil"/>
          <w:bottom w:val="nil"/>
          <w:right w:val="nil"/>
          <w:between w:val="nil"/>
        </w:pBdr>
        <w:spacing w:after="120"/>
        <w:rPr>
          <w:rFonts w:ascii="Arial" w:eastAsia="Arial" w:hAnsi="Arial" w:cs="Arial"/>
          <w:i/>
        </w:rPr>
      </w:pPr>
    </w:p>
    <w:tbl>
      <w:tblPr>
        <w:tblStyle w:val="a6"/>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B10A56">
        <w:trPr>
          <w:trHeight w:val="420"/>
        </w:trPr>
        <w:tc>
          <w:tcPr>
            <w:tcW w:w="10604" w:type="dxa"/>
            <w:gridSpan w:val="2"/>
            <w:tcBorders>
              <w:bottom w:val="single" w:sz="12" w:space="0" w:color="000000"/>
            </w:tcBorders>
            <w:shd w:val="clear" w:color="auto" w:fill="CBD300"/>
            <w:vAlign w:val="center"/>
          </w:tcPr>
          <w:p w:rsidR="00B10A56" w:rsidRDefault="003E0DFA">
            <w:pPr>
              <w:pStyle w:val="Normal1"/>
              <w:widowControl w:val="0"/>
              <w:numPr>
                <w:ilvl w:val="0"/>
                <w:numId w:val="1"/>
              </w:numPr>
              <w:pBdr>
                <w:top w:val="nil"/>
                <w:left w:val="nil"/>
                <w:bottom w:val="nil"/>
                <w:right w:val="nil"/>
                <w:between w:val="nil"/>
              </w:pBdr>
              <w:spacing w:after="200" w:line="276" w:lineRule="auto"/>
              <w:contextualSpacing/>
              <w:rPr>
                <w:rFonts w:ascii="Arial" w:eastAsia="Arial" w:hAnsi="Arial" w:cs="Arial"/>
                <w:b/>
                <w:sz w:val="28"/>
                <w:szCs w:val="28"/>
              </w:rPr>
            </w:pPr>
            <w:r>
              <w:rPr>
                <w:rFonts w:ascii="Arial" w:eastAsia="Arial" w:hAnsi="Arial" w:cs="Arial"/>
                <w:b/>
                <w:sz w:val="28"/>
                <w:szCs w:val="28"/>
              </w:rPr>
              <w:t>Identificar y conectar con el reto</w:t>
            </w:r>
          </w:p>
        </w:tc>
      </w:tr>
      <w:tr w:rsidR="00B10A56">
        <w:trPr>
          <w:trHeight w:val="380"/>
        </w:trPr>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Pr>
                <w:rFonts w:ascii="Arial" w:eastAsia="Arial" w:hAnsi="Arial" w:cs="Arial"/>
                <w:b/>
                <w:color w:val="333399"/>
              </w:rPr>
              <w:t xml:space="preserve"> </w:t>
            </w:r>
            <w:r w:rsidR="00D74EE9">
              <w:rPr>
                <w:rFonts w:ascii="Arial" w:eastAsia="Arial" w:hAnsi="Arial" w:cs="Arial"/>
                <w:b/>
                <w:color w:val="333399"/>
              </w:rPr>
              <w:t>10 minutos</w:t>
            </w:r>
          </w:p>
        </w:tc>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B10A56" w:rsidRDefault="00525F61">
      <w:pPr>
        <w:pStyle w:val="Normal1"/>
        <w:pBdr>
          <w:top w:val="nil"/>
          <w:left w:val="nil"/>
          <w:bottom w:val="nil"/>
          <w:right w:val="nil"/>
          <w:between w:val="nil"/>
        </w:pBdr>
        <w:jc w:val="both"/>
        <w:rPr>
          <w:rFonts w:ascii="Arial" w:eastAsia="Arial" w:hAnsi="Arial" w:cs="Arial"/>
        </w:rPr>
      </w:pPr>
      <w:r>
        <w:rPr>
          <w:rFonts w:ascii="Arial" w:eastAsia="Arial" w:hAnsi="Arial" w:cs="Arial"/>
        </w:rPr>
        <w:t>Interiorizar individual</w:t>
      </w:r>
      <w:r w:rsidR="00A3469B">
        <w:rPr>
          <w:rFonts w:ascii="Arial" w:eastAsia="Arial" w:hAnsi="Arial" w:cs="Arial"/>
        </w:rPr>
        <w:t>mente para luego realizar una puesta en común y unificar criterios respecto al reto planteado, para que exista claridad sobre lo que hay que hacer.</w:t>
      </w:r>
    </w:p>
    <w:p w:rsidR="00B10A56" w:rsidRDefault="00B10A56">
      <w:pPr>
        <w:pStyle w:val="Normal1"/>
        <w:pBdr>
          <w:top w:val="nil"/>
          <w:left w:val="nil"/>
          <w:bottom w:val="nil"/>
          <w:right w:val="nil"/>
          <w:between w:val="nil"/>
        </w:pBdr>
        <w:jc w:val="both"/>
        <w:rPr>
          <w:rFonts w:ascii="Arial" w:eastAsia="Arial" w:hAnsi="Arial" w:cs="Arial"/>
        </w:rPr>
      </w:pPr>
    </w:p>
    <w:tbl>
      <w:tblPr>
        <w:tblStyle w:val="a7"/>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B10A56">
        <w:trPr>
          <w:trHeight w:val="420"/>
        </w:trPr>
        <w:tc>
          <w:tcPr>
            <w:tcW w:w="10604" w:type="dxa"/>
            <w:gridSpan w:val="2"/>
            <w:tcBorders>
              <w:bottom w:val="single" w:sz="12" w:space="0" w:color="000000"/>
            </w:tcBorders>
            <w:shd w:val="clear" w:color="auto" w:fill="CBD300"/>
            <w:vAlign w:val="center"/>
          </w:tcPr>
          <w:p w:rsidR="00B10A56" w:rsidRDefault="003E0DFA">
            <w:pPr>
              <w:pStyle w:val="Normal1"/>
              <w:widowControl w:val="0"/>
              <w:numPr>
                <w:ilvl w:val="0"/>
                <w:numId w:val="1"/>
              </w:numPr>
              <w:pBdr>
                <w:top w:val="nil"/>
                <w:left w:val="nil"/>
                <w:bottom w:val="nil"/>
                <w:right w:val="nil"/>
                <w:between w:val="nil"/>
              </w:pBdr>
              <w:spacing w:after="200" w:line="276" w:lineRule="auto"/>
              <w:contextualSpacing/>
              <w:rPr>
                <w:rFonts w:ascii="Arial" w:eastAsia="Arial" w:hAnsi="Arial" w:cs="Arial"/>
                <w:b/>
                <w:sz w:val="28"/>
                <w:szCs w:val="28"/>
              </w:rPr>
            </w:pPr>
            <w:r>
              <w:rPr>
                <w:rFonts w:ascii="Arial" w:eastAsia="Arial" w:hAnsi="Arial" w:cs="Arial"/>
                <w:b/>
                <w:sz w:val="28"/>
                <w:szCs w:val="28"/>
              </w:rPr>
              <w:t>Establecer parámetros</w:t>
            </w:r>
          </w:p>
        </w:tc>
      </w:tr>
      <w:tr w:rsidR="00B10A56">
        <w:trPr>
          <w:trHeight w:val="380"/>
        </w:trPr>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Pr>
                <w:rFonts w:ascii="Arial" w:eastAsia="Arial" w:hAnsi="Arial" w:cs="Arial"/>
                <w:b/>
                <w:color w:val="333399"/>
              </w:rPr>
              <w:t xml:space="preserve"> </w:t>
            </w:r>
            <w:r w:rsidR="00150697">
              <w:rPr>
                <w:rFonts w:ascii="Arial" w:eastAsia="Arial" w:hAnsi="Arial" w:cs="Arial"/>
                <w:b/>
                <w:color w:val="333399"/>
              </w:rPr>
              <w:t>10 Minutos</w:t>
            </w:r>
          </w:p>
        </w:tc>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B10A56" w:rsidRPr="00150697" w:rsidRDefault="00150697" w:rsidP="00150697">
      <w:pPr>
        <w:pStyle w:val="Normal1"/>
        <w:pBdr>
          <w:top w:val="nil"/>
          <w:left w:val="nil"/>
          <w:bottom w:val="nil"/>
          <w:right w:val="nil"/>
          <w:between w:val="nil"/>
        </w:pBdr>
        <w:spacing w:after="0" w:line="240" w:lineRule="auto"/>
        <w:jc w:val="both"/>
        <w:rPr>
          <w:rFonts w:ascii="Arial" w:eastAsia="Arial" w:hAnsi="Arial" w:cs="Arial"/>
        </w:rPr>
      </w:pPr>
      <w:r w:rsidRPr="00150697">
        <w:rPr>
          <w:rFonts w:ascii="Arial" w:eastAsia="Arial" w:hAnsi="Arial" w:cs="Arial"/>
        </w:rPr>
        <w:t>Realizar burbuja con los materiales otorgados:</w:t>
      </w:r>
    </w:p>
    <w:p w:rsidR="00150697" w:rsidRPr="00150697" w:rsidRDefault="00150697" w:rsidP="00150697">
      <w:pPr>
        <w:pStyle w:val="Normal1"/>
        <w:numPr>
          <w:ilvl w:val="0"/>
          <w:numId w:val="4"/>
        </w:numPr>
        <w:pBdr>
          <w:top w:val="nil"/>
          <w:left w:val="nil"/>
          <w:bottom w:val="nil"/>
          <w:right w:val="nil"/>
          <w:between w:val="nil"/>
        </w:pBdr>
        <w:spacing w:after="0" w:line="240" w:lineRule="auto"/>
        <w:jc w:val="both"/>
        <w:rPr>
          <w:rFonts w:ascii="Arial" w:eastAsia="Arial" w:hAnsi="Arial" w:cs="Arial"/>
        </w:rPr>
      </w:pPr>
      <w:r w:rsidRPr="00150697">
        <w:rPr>
          <w:rFonts w:ascii="Arial" w:eastAsia="Arial" w:hAnsi="Arial" w:cs="Arial"/>
        </w:rPr>
        <w:t>Detergente 4 tipos</w:t>
      </w:r>
    </w:p>
    <w:p w:rsidR="00150697" w:rsidRPr="00150697" w:rsidRDefault="00150697" w:rsidP="00150697">
      <w:pPr>
        <w:pStyle w:val="Normal1"/>
        <w:numPr>
          <w:ilvl w:val="0"/>
          <w:numId w:val="4"/>
        </w:numPr>
        <w:pBdr>
          <w:top w:val="nil"/>
          <w:left w:val="nil"/>
          <w:bottom w:val="nil"/>
          <w:right w:val="nil"/>
          <w:between w:val="nil"/>
        </w:pBdr>
        <w:spacing w:after="0" w:line="240" w:lineRule="auto"/>
        <w:jc w:val="both"/>
        <w:rPr>
          <w:rFonts w:ascii="Arial" w:eastAsia="Arial" w:hAnsi="Arial" w:cs="Arial"/>
        </w:rPr>
      </w:pPr>
      <w:r w:rsidRPr="00150697">
        <w:rPr>
          <w:rFonts w:ascii="Arial" w:eastAsia="Arial" w:hAnsi="Arial" w:cs="Arial"/>
        </w:rPr>
        <w:t>Bombillas</w:t>
      </w:r>
    </w:p>
    <w:p w:rsidR="00150697" w:rsidRPr="00150697" w:rsidRDefault="00150697" w:rsidP="00150697">
      <w:pPr>
        <w:pStyle w:val="Normal1"/>
        <w:numPr>
          <w:ilvl w:val="0"/>
          <w:numId w:val="4"/>
        </w:numPr>
        <w:pBdr>
          <w:top w:val="nil"/>
          <w:left w:val="nil"/>
          <w:bottom w:val="nil"/>
          <w:right w:val="nil"/>
          <w:between w:val="nil"/>
        </w:pBdr>
        <w:spacing w:after="0" w:line="240" w:lineRule="auto"/>
        <w:jc w:val="both"/>
        <w:rPr>
          <w:rFonts w:ascii="Arial" w:eastAsia="Arial" w:hAnsi="Arial" w:cs="Arial"/>
        </w:rPr>
      </w:pPr>
      <w:r w:rsidRPr="00150697">
        <w:rPr>
          <w:rFonts w:ascii="Arial" w:eastAsia="Arial" w:hAnsi="Arial" w:cs="Arial"/>
        </w:rPr>
        <w:t>Agua</w:t>
      </w:r>
    </w:p>
    <w:p w:rsidR="00150697" w:rsidRDefault="00150697" w:rsidP="00150697">
      <w:pPr>
        <w:pStyle w:val="Normal1"/>
        <w:numPr>
          <w:ilvl w:val="0"/>
          <w:numId w:val="4"/>
        </w:numPr>
        <w:pBdr>
          <w:top w:val="nil"/>
          <w:left w:val="nil"/>
          <w:bottom w:val="nil"/>
          <w:right w:val="nil"/>
          <w:between w:val="nil"/>
        </w:pBdr>
        <w:spacing w:after="0" w:line="240" w:lineRule="auto"/>
        <w:jc w:val="both"/>
        <w:rPr>
          <w:rFonts w:ascii="Arial" w:eastAsia="Arial" w:hAnsi="Arial" w:cs="Arial"/>
        </w:rPr>
      </w:pPr>
      <w:r w:rsidRPr="00150697">
        <w:rPr>
          <w:rFonts w:ascii="Arial" w:eastAsia="Arial" w:hAnsi="Arial" w:cs="Arial"/>
        </w:rPr>
        <w:t>Vasijas</w:t>
      </w:r>
    </w:p>
    <w:p w:rsidR="00150697" w:rsidRDefault="00150697" w:rsidP="00150697">
      <w:pPr>
        <w:pStyle w:val="Normal1"/>
        <w:pBdr>
          <w:top w:val="nil"/>
          <w:left w:val="nil"/>
          <w:bottom w:val="nil"/>
          <w:right w:val="nil"/>
          <w:between w:val="nil"/>
        </w:pBdr>
        <w:spacing w:after="0" w:line="240" w:lineRule="auto"/>
        <w:jc w:val="both"/>
        <w:rPr>
          <w:rFonts w:ascii="Arial" w:eastAsia="Arial" w:hAnsi="Arial" w:cs="Arial"/>
        </w:rPr>
      </w:pPr>
    </w:p>
    <w:p w:rsidR="00150697" w:rsidRDefault="00150697" w:rsidP="00150697">
      <w:pPr>
        <w:pStyle w:val="Normal1"/>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Generar la burbuja y transportarla por 10 metros con un máximo de 8 intentos (2 intentos por integrante).</w:t>
      </w:r>
    </w:p>
    <w:p w:rsidR="00150697" w:rsidRPr="00150697" w:rsidRDefault="00150697" w:rsidP="00150697">
      <w:pPr>
        <w:pStyle w:val="Normal1"/>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Debe seguir la estructura del reto paso por paso.</w:t>
      </w:r>
    </w:p>
    <w:p w:rsidR="00150697" w:rsidRPr="00A3469B" w:rsidRDefault="00150697" w:rsidP="00525F61">
      <w:pPr>
        <w:pStyle w:val="Normal1"/>
        <w:pBdr>
          <w:top w:val="nil"/>
          <w:left w:val="nil"/>
          <w:bottom w:val="nil"/>
          <w:right w:val="nil"/>
          <w:between w:val="nil"/>
        </w:pBdr>
        <w:jc w:val="both"/>
        <w:rPr>
          <w:rFonts w:ascii="Arial" w:eastAsia="Arial" w:hAnsi="Arial" w:cs="Arial"/>
        </w:rPr>
      </w:pPr>
    </w:p>
    <w:p w:rsidR="00525F61" w:rsidRPr="00A3469B" w:rsidRDefault="00525F61" w:rsidP="00525F61">
      <w:pPr>
        <w:pStyle w:val="Normal1"/>
        <w:pBdr>
          <w:top w:val="nil"/>
          <w:left w:val="nil"/>
          <w:bottom w:val="nil"/>
          <w:right w:val="nil"/>
          <w:between w:val="nil"/>
        </w:pBdr>
        <w:jc w:val="both"/>
        <w:rPr>
          <w:rFonts w:ascii="Arial" w:eastAsia="Arial" w:hAnsi="Arial" w:cs="Arial"/>
        </w:rPr>
      </w:pPr>
      <w:r w:rsidRPr="00A3469B">
        <w:rPr>
          <w:rFonts w:ascii="Arial" w:eastAsia="Arial" w:hAnsi="Arial" w:cs="Arial"/>
        </w:rPr>
        <w:t>Conocimientos previos:</w:t>
      </w:r>
      <w:r w:rsidR="00A3469B">
        <w:rPr>
          <w:rFonts w:ascii="Arial" w:eastAsia="Arial" w:hAnsi="Arial" w:cs="Arial"/>
        </w:rPr>
        <w:t xml:space="preserve"> estado gaseoso, presión, temperatura, composición, disoluciones.</w:t>
      </w:r>
    </w:p>
    <w:p w:rsidR="00B10A56" w:rsidRDefault="00B10A56">
      <w:pPr>
        <w:pStyle w:val="Normal1"/>
        <w:pBdr>
          <w:top w:val="nil"/>
          <w:left w:val="nil"/>
          <w:bottom w:val="nil"/>
          <w:right w:val="nil"/>
          <w:between w:val="nil"/>
        </w:pBdr>
        <w:jc w:val="both"/>
        <w:rPr>
          <w:rFonts w:ascii="Arial" w:eastAsia="Arial" w:hAnsi="Arial" w:cs="Arial"/>
        </w:rPr>
      </w:pPr>
    </w:p>
    <w:tbl>
      <w:tblPr>
        <w:tblStyle w:val="a8"/>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B10A56">
        <w:trPr>
          <w:trHeight w:val="420"/>
        </w:trPr>
        <w:tc>
          <w:tcPr>
            <w:tcW w:w="10604" w:type="dxa"/>
            <w:gridSpan w:val="2"/>
            <w:tcBorders>
              <w:bottom w:val="single" w:sz="12" w:space="0" w:color="000000"/>
            </w:tcBorders>
            <w:shd w:val="clear" w:color="auto" w:fill="CBD300"/>
            <w:vAlign w:val="center"/>
          </w:tcPr>
          <w:p w:rsidR="00B10A56" w:rsidRDefault="003E0DFA">
            <w:pPr>
              <w:pStyle w:val="Normal1"/>
              <w:widowControl w:val="0"/>
              <w:numPr>
                <w:ilvl w:val="0"/>
                <w:numId w:val="1"/>
              </w:numPr>
              <w:pBdr>
                <w:top w:val="nil"/>
                <w:left w:val="nil"/>
                <w:bottom w:val="nil"/>
                <w:right w:val="nil"/>
                <w:between w:val="nil"/>
              </w:pBdr>
              <w:spacing w:after="200" w:line="276" w:lineRule="auto"/>
              <w:contextualSpacing/>
              <w:rPr>
                <w:rFonts w:ascii="Arial" w:eastAsia="Arial" w:hAnsi="Arial" w:cs="Arial"/>
                <w:b/>
                <w:sz w:val="28"/>
                <w:szCs w:val="28"/>
              </w:rPr>
            </w:pPr>
            <w:r>
              <w:rPr>
                <w:rFonts w:ascii="Arial" w:eastAsia="Arial" w:hAnsi="Arial" w:cs="Arial"/>
                <w:b/>
                <w:sz w:val="28"/>
                <w:szCs w:val="28"/>
              </w:rPr>
              <w:t>Obtener y organizar la información</w:t>
            </w:r>
          </w:p>
        </w:tc>
      </w:tr>
      <w:tr w:rsidR="00B10A56">
        <w:trPr>
          <w:trHeight w:val="380"/>
        </w:trPr>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Pr>
                <w:rFonts w:ascii="Arial" w:eastAsia="Arial" w:hAnsi="Arial" w:cs="Arial"/>
                <w:b/>
                <w:color w:val="333399"/>
              </w:rPr>
              <w:t xml:space="preserve"> </w:t>
            </w:r>
            <w:r w:rsidR="00150697">
              <w:rPr>
                <w:rFonts w:ascii="Arial" w:eastAsia="Arial" w:hAnsi="Arial" w:cs="Arial"/>
                <w:b/>
                <w:color w:val="333399"/>
              </w:rPr>
              <w:t>30 minutos</w:t>
            </w:r>
          </w:p>
        </w:tc>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A3469B" w:rsidRDefault="00A3469B">
      <w:pPr>
        <w:pStyle w:val="Normal1"/>
        <w:pBdr>
          <w:top w:val="nil"/>
          <w:left w:val="nil"/>
          <w:bottom w:val="nil"/>
          <w:right w:val="nil"/>
          <w:between w:val="nil"/>
        </w:pBdr>
        <w:jc w:val="both"/>
        <w:rPr>
          <w:rFonts w:ascii="Arial" w:eastAsia="Arial" w:hAnsi="Arial" w:cs="Arial"/>
        </w:rPr>
      </w:pPr>
      <w:r>
        <w:rPr>
          <w:rFonts w:ascii="Arial" w:eastAsia="Arial" w:hAnsi="Arial" w:cs="Arial"/>
        </w:rPr>
        <w:t xml:space="preserve">Investigar conceptos planteados para poder armar la burbuja y mantenerla en el aire, según indicaciones y parámetros del punto 3. </w:t>
      </w:r>
    </w:p>
    <w:p w:rsidR="00A3469B" w:rsidRDefault="00A3469B">
      <w:pPr>
        <w:pStyle w:val="Normal1"/>
        <w:pBdr>
          <w:top w:val="nil"/>
          <w:left w:val="nil"/>
          <w:bottom w:val="nil"/>
          <w:right w:val="nil"/>
          <w:between w:val="nil"/>
        </w:pBdr>
        <w:jc w:val="both"/>
        <w:rPr>
          <w:rFonts w:ascii="Arial" w:eastAsia="Arial" w:hAnsi="Arial" w:cs="Arial"/>
        </w:rPr>
      </w:pPr>
      <w:r>
        <w:rPr>
          <w:rFonts w:ascii="Arial" w:eastAsia="Arial" w:hAnsi="Arial" w:cs="Arial"/>
        </w:rPr>
        <w:t>Organizar el equipo para poder obtener la información en el tiempo.</w:t>
      </w:r>
    </w:p>
    <w:p w:rsidR="00A3469B" w:rsidRDefault="00A3469B">
      <w:pPr>
        <w:pStyle w:val="Normal1"/>
        <w:pBdr>
          <w:top w:val="nil"/>
          <w:left w:val="nil"/>
          <w:bottom w:val="nil"/>
          <w:right w:val="nil"/>
          <w:between w:val="nil"/>
        </w:pBdr>
        <w:jc w:val="both"/>
        <w:rPr>
          <w:rFonts w:ascii="Arial" w:eastAsia="Arial" w:hAnsi="Arial" w:cs="Arial"/>
        </w:rPr>
      </w:pPr>
      <w:r>
        <w:rPr>
          <w:rFonts w:ascii="Arial" w:eastAsia="Arial" w:hAnsi="Arial" w:cs="Arial"/>
        </w:rPr>
        <w:t>Poner en común lo investigado.</w:t>
      </w:r>
    </w:p>
    <w:p w:rsidR="00B10A56" w:rsidRDefault="00B10A56">
      <w:pPr>
        <w:pStyle w:val="Normal1"/>
        <w:pBdr>
          <w:top w:val="nil"/>
          <w:left w:val="nil"/>
          <w:bottom w:val="nil"/>
          <w:right w:val="nil"/>
          <w:between w:val="nil"/>
        </w:pBdr>
        <w:ind w:left="720"/>
        <w:jc w:val="both"/>
        <w:rPr>
          <w:rFonts w:ascii="Arial" w:eastAsia="Arial" w:hAnsi="Arial" w:cs="Arial"/>
        </w:rPr>
      </w:pPr>
    </w:p>
    <w:tbl>
      <w:tblPr>
        <w:tblStyle w:val="a9"/>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B10A56">
        <w:trPr>
          <w:trHeight w:val="420"/>
        </w:trPr>
        <w:tc>
          <w:tcPr>
            <w:tcW w:w="10604" w:type="dxa"/>
            <w:gridSpan w:val="2"/>
            <w:tcBorders>
              <w:bottom w:val="single" w:sz="12" w:space="0" w:color="000000"/>
            </w:tcBorders>
            <w:shd w:val="clear" w:color="auto" w:fill="CBD300"/>
            <w:vAlign w:val="center"/>
          </w:tcPr>
          <w:p w:rsidR="00B10A56" w:rsidRDefault="003E0DFA">
            <w:pPr>
              <w:pStyle w:val="Normal1"/>
              <w:widowControl w:val="0"/>
              <w:numPr>
                <w:ilvl w:val="0"/>
                <w:numId w:val="1"/>
              </w:numPr>
              <w:pBdr>
                <w:top w:val="nil"/>
                <w:left w:val="nil"/>
                <w:bottom w:val="nil"/>
                <w:right w:val="nil"/>
                <w:between w:val="nil"/>
              </w:pBdr>
              <w:spacing w:after="200" w:line="276" w:lineRule="auto"/>
              <w:contextualSpacing/>
              <w:rPr>
                <w:rFonts w:ascii="Arial" w:eastAsia="Arial" w:hAnsi="Arial" w:cs="Arial"/>
                <w:b/>
                <w:sz w:val="28"/>
                <w:szCs w:val="28"/>
              </w:rPr>
            </w:pPr>
            <w:r>
              <w:rPr>
                <w:rFonts w:ascii="Arial" w:eastAsia="Arial" w:hAnsi="Arial" w:cs="Arial"/>
                <w:b/>
                <w:sz w:val="28"/>
                <w:szCs w:val="28"/>
              </w:rPr>
              <w:t>Generar alternativas</w:t>
            </w:r>
          </w:p>
        </w:tc>
      </w:tr>
      <w:tr w:rsidR="00B10A56">
        <w:trPr>
          <w:trHeight w:val="380"/>
        </w:trPr>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 xml:space="preserve">Duración prevista: </w:t>
            </w:r>
            <w:r w:rsidR="00A3469B">
              <w:rPr>
                <w:rFonts w:ascii="Arial" w:eastAsia="Arial" w:hAnsi="Arial" w:cs="Arial"/>
                <w:b/>
              </w:rPr>
              <w:t>20</w:t>
            </w:r>
            <w:r w:rsidR="00150697">
              <w:rPr>
                <w:rFonts w:ascii="Arial" w:eastAsia="Arial" w:hAnsi="Arial" w:cs="Arial"/>
                <w:b/>
              </w:rPr>
              <w:t xml:space="preserve"> minutos</w:t>
            </w:r>
          </w:p>
        </w:tc>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B10A56" w:rsidRPr="00A3469B" w:rsidRDefault="00A3469B">
      <w:pPr>
        <w:pStyle w:val="Normal1"/>
        <w:widowControl w:val="0"/>
        <w:pBdr>
          <w:top w:val="nil"/>
          <w:left w:val="nil"/>
          <w:bottom w:val="nil"/>
          <w:right w:val="nil"/>
          <w:between w:val="nil"/>
        </w:pBdr>
        <w:jc w:val="both"/>
        <w:rPr>
          <w:rFonts w:ascii="Arial" w:eastAsia="Arial" w:hAnsi="Arial" w:cs="Arial"/>
        </w:rPr>
      </w:pPr>
      <w:r>
        <w:rPr>
          <w:rFonts w:ascii="Arial" w:eastAsia="Arial" w:hAnsi="Arial" w:cs="Arial"/>
        </w:rPr>
        <w:t>Cada integrante genera alternativas para resolver el reto.</w:t>
      </w:r>
    </w:p>
    <w:p w:rsidR="00B10A56" w:rsidRDefault="00B10A56">
      <w:pPr>
        <w:pStyle w:val="Normal1"/>
        <w:widowControl w:val="0"/>
        <w:pBdr>
          <w:top w:val="nil"/>
          <w:left w:val="nil"/>
          <w:bottom w:val="nil"/>
          <w:right w:val="nil"/>
          <w:between w:val="nil"/>
        </w:pBdr>
        <w:jc w:val="both"/>
        <w:rPr>
          <w:rFonts w:ascii="Arial" w:eastAsia="Arial" w:hAnsi="Arial" w:cs="Arial"/>
          <w:i/>
        </w:rPr>
      </w:pPr>
    </w:p>
    <w:tbl>
      <w:tblPr>
        <w:tblStyle w:val="aa"/>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B10A56">
        <w:trPr>
          <w:trHeight w:val="420"/>
        </w:trPr>
        <w:tc>
          <w:tcPr>
            <w:tcW w:w="10604" w:type="dxa"/>
            <w:gridSpan w:val="2"/>
            <w:tcBorders>
              <w:bottom w:val="single" w:sz="12" w:space="0" w:color="000000"/>
            </w:tcBorders>
            <w:shd w:val="clear" w:color="auto" w:fill="CBD300"/>
            <w:vAlign w:val="center"/>
          </w:tcPr>
          <w:p w:rsidR="00B10A56" w:rsidRDefault="003E0DFA">
            <w:pPr>
              <w:pStyle w:val="Normal1"/>
              <w:widowControl w:val="0"/>
              <w:numPr>
                <w:ilvl w:val="0"/>
                <w:numId w:val="1"/>
              </w:numPr>
              <w:pBdr>
                <w:top w:val="nil"/>
                <w:left w:val="nil"/>
                <w:bottom w:val="nil"/>
                <w:right w:val="nil"/>
                <w:between w:val="nil"/>
              </w:pBdr>
              <w:spacing w:after="200" w:line="276" w:lineRule="auto"/>
              <w:contextualSpacing/>
              <w:rPr>
                <w:rFonts w:ascii="Arial" w:eastAsia="Arial" w:hAnsi="Arial" w:cs="Arial"/>
                <w:b/>
                <w:sz w:val="28"/>
                <w:szCs w:val="28"/>
              </w:rPr>
            </w:pPr>
            <w:r>
              <w:rPr>
                <w:rFonts w:ascii="Arial" w:eastAsia="Arial" w:hAnsi="Arial" w:cs="Arial"/>
                <w:b/>
                <w:sz w:val="28"/>
                <w:szCs w:val="28"/>
              </w:rPr>
              <w:lastRenderedPageBreak/>
              <w:t>Presentar las propuestas.</w:t>
            </w:r>
          </w:p>
        </w:tc>
      </w:tr>
      <w:tr w:rsidR="00B10A56">
        <w:trPr>
          <w:trHeight w:val="380"/>
        </w:trPr>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150697">
              <w:rPr>
                <w:rFonts w:ascii="Arial" w:eastAsia="Arial" w:hAnsi="Arial" w:cs="Arial"/>
                <w:b/>
              </w:rPr>
              <w:t xml:space="preserve"> 15 minutos</w:t>
            </w:r>
          </w:p>
        </w:tc>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B10A56" w:rsidRPr="00A3469B" w:rsidRDefault="00A3469B">
      <w:pPr>
        <w:pStyle w:val="Normal1"/>
        <w:widowControl w:val="0"/>
        <w:pBdr>
          <w:top w:val="nil"/>
          <w:left w:val="nil"/>
          <w:bottom w:val="nil"/>
          <w:right w:val="nil"/>
          <w:between w:val="nil"/>
        </w:pBdr>
        <w:jc w:val="both"/>
        <w:rPr>
          <w:rFonts w:ascii="Arial" w:eastAsia="Arial" w:hAnsi="Arial" w:cs="Arial"/>
        </w:rPr>
      </w:pPr>
      <w:r>
        <w:rPr>
          <w:rFonts w:ascii="Arial" w:eastAsia="Arial" w:hAnsi="Arial" w:cs="Arial"/>
        </w:rPr>
        <w:t>Cada integrante expone su alternativa para resolver el reto y el resto del equipo opina sobre su viabilidad, defectos y virtudes.</w:t>
      </w:r>
    </w:p>
    <w:p w:rsidR="00B10A56" w:rsidRDefault="00B10A56">
      <w:pPr>
        <w:pStyle w:val="Normal1"/>
        <w:widowControl w:val="0"/>
        <w:pBdr>
          <w:top w:val="nil"/>
          <w:left w:val="nil"/>
          <w:bottom w:val="nil"/>
          <w:right w:val="nil"/>
          <w:between w:val="nil"/>
        </w:pBdr>
        <w:jc w:val="both"/>
        <w:rPr>
          <w:rFonts w:ascii="Arial" w:eastAsia="Arial" w:hAnsi="Arial" w:cs="Arial"/>
          <w:i/>
        </w:rPr>
      </w:pPr>
    </w:p>
    <w:tbl>
      <w:tblPr>
        <w:tblStyle w:val="ab"/>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B10A56">
        <w:trPr>
          <w:trHeight w:val="420"/>
        </w:trPr>
        <w:tc>
          <w:tcPr>
            <w:tcW w:w="10604" w:type="dxa"/>
            <w:gridSpan w:val="2"/>
            <w:tcBorders>
              <w:bottom w:val="single" w:sz="12" w:space="0" w:color="000000"/>
            </w:tcBorders>
            <w:shd w:val="clear" w:color="auto" w:fill="CBD300"/>
            <w:vAlign w:val="center"/>
          </w:tcPr>
          <w:p w:rsidR="00B10A56" w:rsidRDefault="003E0DFA">
            <w:pPr>
              <w:pStyle w:val="Normal1"/>
              <w:widowControl w:val="0"/>
              <w:numPr>
                <w:ilvl w:val="0"/>
                <w:numId w:val="1"/>
              </w:numPr>
              <w:pBdr>
                <w:top w:val="nil"/>
                <w:left w:val="nil"/>
                <w:bottom w:val="nil"/>
                <w:right w:val="nil"/>
                <w:between w:val="nil"/>
              </w:pBdr>
              <w:spacing w:after="200" w:line="276" w:lineRule="auto"/>
              <w:contextualSpacing/>
              <w:rPr>
                <w:rFonts w:ascii="Arial" w:eastAsia="Arial" w:hAnsi="Arial" w:cs="Arial"/>
                <w:b/>
                <w:sz w:val="28"/>
                <w:szCs w:val="28"/>
              </w:rPr>
            </w:pPr>
            <w:r>
              <w:rPr>
                <w:rFonts w:ascii="Arial" w:eastAsia="Arial" w:hAnsi="Arial" w:cs="Arial"/>
                <w:b/>
                <w:sz w:val="28"/>
                <w:szCs w:val="28"/>
              </w:rPr>
              <w:t xml:space="preserve">Seleccionar la propuesta </w:t>
            </w:r>
          </w:p>
        </w:tc>
      </w:tr>
      <w:tr w:rsidR="00B10A56">
        <w:trPr>
          <w:trHeight w:val="380"/>
        </w:trPr>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Pr>
                <w:rFonts w:ascii="Arial" w:eastAsia="Arial" w:hAnsi="Arial" w:cs="Arial"/>
                <w:b/>
                <w:color w:val="333399"/>
              </w:rPr>
              <w:t xml:space="preserve"> </w:t>
            </w:r>
            <w:r w:rsidR="00A3469B">
              <w:rPr>
                <w:rFonts w:ascii="Arial" w:eastAsia="Arial" w:hAnsi="Arial" w:cs="Arial"/>
                <w:b/>
                <w:color w:val="333399"/>
              </w:rPr>
              <w:t>15</w:t>
            </w:r>
            <w:r w:rsidR="00150697">
              <w:rPr>
                <w:rFonts w:ascii="Arial" w:eastAsia="Arial" w:hAnsi="Arial" w:cs="Arial"/>
                <w:b/>
                <w:color w:val="333399"/>
              </w:rPr>
              <w:t xml:space="preserve"> minutos</w:t>
            </w:r>
          </w:p>
        </w:tc>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B10A56" w:rsidRPr="00A3469B" w:rsidRDefault="00A3469B">
      <w:pPr>
        <w:pStyle w:val="Normal1"/>
        <w:widowControl w:val="0"/>
        <w:pBdr>
          <w:top w:val="nil"/>
          <w:left w:val="nil"/>
          <w:bottom w:val="nil"/>
          <w:right w:val="nil"/>
          <w:between w:val="nil"/>
        </w:pBdr>
        <w:jc w:val="both"/>
        <w:rPr>
          <w:rFonts w:ascii="Arial" w:eastAsia="Arial" w:hAnsi="Arial" w:cs="Arial"/>
        </w:rPr>
      </w:pPr>
      <w:r>
        <w:rPr>
          <w:rFonts w:ascii="Arial" w:eastAsia="Arial" w:hAnsi="Arial" w:cs="Arial"/>
        </w:rPr>
        <w:t>El equipo define priorización de las propuestas realizadas, o bien de las propuestas surgidas a partir de las presentadas por cada integran</w:t>
      </w:r>
      <w:r w:rsidR="003D7357">
        <w:rPr>
          <w:rFonts w:ascii="Arial" w:eastAsia="Arial" w:hAnsi="Arial" w:cs="Arial"/>
        </w:rPr>
        <w:t>te. Las organiza en orden de viabilidad.</w:t>
      </w:r>
    </w:p>
    <w:p w:rsidR="00B10A56" w:rsidRDefault="00B10A56">
      <w:pPr>
        <w:pStyle w:val="Normal1"/>
        <w:widowControl w:val="0"/>
        <w:pBdr>
          <w:top w:val="nil"/>
          <w:left w:val="nil"/>
          <w:bottom w:val="nil"/>
          <w:right w:val="nil"/>
          <w:between w:val="nil"/>
        </w:pBdr>
        <w:jc w:val="both"/>
        <w:rPr>
          <w:rFonts w:ascii="Arial" w:eastAsia="Arial" w:hAnsi="Arial" w:cs="Arial"/>
          <w:i/>
        </w:rPr>
      </w:pPr>
    </w:p>
    <w:tbl>
      <w:tblPr>
        <w:tblStyle w:val="ac"/>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B10A56">
        <w:trPr>
          <w:trHeight w:val="420"/>
        </w:trPr>
        <w:tc>
          <w:tcPr>
            <w:tcW w:w="10604" w:type="dxa"/>
            <w:gridSpan w:val="2"/>
            <w:tcBorders>
              <w:bottom w:val="single" w:sz="12" w:space="0" w:color="000000"/>
            </w:tcBorders>
            <w:shd w:val="clear" w:color="auto" w:fill="CBD300"/>
            <w:vAlign w:val="center"/>
          </w:tcPr>
          <w:p w:rsidR="00B10A56" w:rsidRDefault="003E0DFA">
            <w:pPr>
              <w:pStyle w:val="Normal1"/>
              <w:widowControl w:val="0"/>
              <w:numPr>
                <w:ilvl w:val="0"/>
                <w:numId w:val="1"/>
              </w:numPr>
              <w:pBdr>
                <w:top w:val="nil"/>
                <w:left w:val="nil"/>
                <w:bottom w:val="nil"/>
                <w:right w:val="nil"/>
                <w:between w:val="nil"/>
              </w:pBdr>
              <w:spacing w:after="200" w:line="276" w:lineRule="auto"/>
              <w:contextualSpacing/>
              <w:rPr>
                <w:rFonts w:ascii="Arial" w:eastAsia="Arial" w:hAnsi="Arial" w:cs="Arial"/>
                <w:b/>
                <w:sz w:val="28"/>
                <w:szCs w:val="28"/>
              </w:rPr>
            </w:pPr>
            <w:r>
              <w:rPr>
                <w:rFonts w:ascii="Arial" w:eastAsia="Arial" w:hAnsi="Arial" w:cs="Arial"/>
                <w:b/>
                <w:sz w:val="28"/>
                <w:szCs w:val="28"/>
              </w:rPr>
              <w:t>Planificar acciones</w:t>
            </w:r>
          </w:p>
        </w:tc>
      </w:tr>
      <w:tr w:rsidR="00B10A56">
        <w:trPr>
          <w:trHeight w:val="380"/>
        </w:trPr>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150697">
              <w:rPr>
                <w:rFonts w:ascii="Arial" w:eastAsia="Arial" w:hAnsi="Arial" w:cs="Arial"/>
                <w:b/>
              </w:rPr>
              <w:t xml:space="preserve"> 15 minutos</w:t>
            </w:r>
          </w:p>
        </w:tc>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B10A56" w:rsidRDefault="003D7357">
      <w:pPr>
        <w:pStyle w:val="Normal1"/>
        <w:pBdr>
          <w:top w:val="nil"/>
          <w:left w:val="nil"/>
          <w:bottom w:val="nil"/>
          <w:right w:val="nil"/>
          <w:between w:val="nil"/>
        </w:pBdr>
        <w:jc w:val="both"/>
        <w:rPr>
          <w:rFonts w:ascii="Arial" w:eastAsia="Arial" w:hAnsi="Arial" w:cs="Arial"/>
        </w:rPr>
      </w:pPr>
      <w:r>
        <w:rPr>
          <w:rFonts w:ascii="Arial" w:eastAsia="Arial" w:hAnsi="Arial" w:cs="Arial"/>
        </w:rPr>
        <w:t>Ordenar los pasos a seguir para ejecutar la propuesta elegida: quien realizará cada paso, en qué orden, etc.</w:t>
      </w:r>
    </w:p>
    <w:p w:rsidR="00B10A56" w:rsidRDefault="00B10A56">
      <w:pPr>
        <w:pStyle w:val="Normal1"/>
        <w:pBdr>
          <w:top w:val="nil"/>
          <w:left w:val="nil"/>
          <w:bottom w:val="nil"/>
          <w:right w:val="nil"/>
          <w:between w:val="nil"/>
        </w:pBdr>
        <w:jc w:val="both"/>
        <w:rPr>
          <w:rFonts w:ascii="Arial" w:eastAsia="Arial" w:hAnsi="Arial" w:cs="Arial"/>
        </w:rPr>
      </w:pPr>
    </w:p>
    <w:tbl>
      <w:tblPr>
        <w:tblStyle w:val="ad"/>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B10A56">
        <w:trPr>
          <w:trHeight w:val="420"/>
        </w:trPr>
        <w:tc>
          <w:tcPr>
            <w:tcW w:w="10604" w:type="dxa"/>
            <w:gridSpan w:val="2"/>
            <w:tcBorders>
              <w:bottom w:val="single" w:sz="12" w:space="0" w:color="000000"/>
            </w:tcBorders>
            <w:shd w:val="clear" w:color="auto" w:fill="CBD300"/>
            <w:vAlign w:val="center"/>
          </w:tcPr>
          <w:p w:rsidR="00B10A56" w:rsidRDefault="003E0DFA">
            <w:pPr>
              <w:pStyle w:val="Normal1"/>
              <w:widowControl w:val="0"/>
              <w:numPr>
                <w:ilvl w:val="0"/>
                <w:numId w:val="1"/>
              </w:numPr>
              <w:pBdr>
                <w:top w:val="nil"/>
                <w:left w:val="nil"/>
                <w:bottom w:val="nil"/>
                <w:right w:val="nil"/>
                <w:between w:val="nil"/>
              </w:pBdr>
              <w:spacing w:after="200" w:line="276" w:lineRule="auto"/>
              <w:contextualSpacing/>
              <w:rPr>
                <w:rFonts w:ascii="Arial" w:eastAsia="Arial" w:hAnsi="Arial" w:cs="Arial"/>
                <w:b/>
                <w:sz w:val="28"/>
                <w:szCs w:val="28"/>
              </w:rPr>
            </w:pPr>
            <w:r>
              <w:rPr>
                <w:rFonts w:ascii="Arial" w:eastAsia="Arial" w:hAnsi="Arial" w:cs="Arial"/>
                <w:b/>
                <w:sz w:val="28"/>
                <w:szCs w:val="28"/>
              </w:rPr>
              <w:t>Ejecutar acciones</w:t>
            </w:r>
          </w:p>
        </w:tc>
      </w:tr>
      <w:tr w:rsidR="00B10A56">
        <w:trPr>
          <w:trHeight w:val="380"/>
        </w:trPr>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150697">
              <w:rPr>
                <w:rFonts w:ascii="Arial" w:eastAsia="Arial" w:hAnsi="Arial" w:cs="Arial"/>
                <w:b/>
              </w:rPr>
              <w:t xml:space="preserve"> 1 hora</w:t>
            </w:r>
          </w:p>
        </w:tc>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B10A56" w:rsidRDefault="003D7357">
      <w:pPr>
        <w:pStyle w:val="Normal1"/>
        <w:pBdr>
          <w:top w:val="nil"/>
          <w:left w:val="nil"/>
          <w:bottom w:val="nil"/>
          <w:right w:val="nil"/>
          <w:between w:val="nil"/>
        </w:pBdr>
        <w:rPr>
          <w:rFonts w:ascii="Arial" w:eastAsia="Arial" w:hAnsi="Arial" w:cs="Arial"/>
        </w:rPr>
      </w:pPr>
      <w:r>
        <w:rPr>
          <w:rFonts w:ascii="Arial" w:eastAsia="Arial" w:hAnsi="Arial" w:cs="Arial"/>
        </w:rPr>
        <w:t>Llevar a cabo la ejecución del reto. Si la primera opción no resulta, se pueden probar diferentes propuestas de las planteadas en el paso 7, en el orden de viabilidad designado por el equipo.</w:t>
      </w:r>
    </w:p>
    <w:p w:rsidR="00B10A56" w:rsidRDefault="00B10A56">
      <w:pPr>
        <w:pStyle w:val="Normal1"/>
        <w:pBdr>
          <w:top w:val="nil"/>
          <w:left w:val="nil"/>
          <w:bottom w:val="nil"/>
          <w:right w:val="nil"/>
          <w:between w:val="nil"/>
        </w:pBdr>
        <w:rPr>
          <w:rFonts w:ascii="Arial" w:eastAsia="Arial" w:hAnsi="Arial" w:cs="Arial"/>
        </w:rPr>
      </w:pPr>
    </w:p>
    <w:tbl>
      <w:tblPr>
        <w:tblStyle w:val="ae"/>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B10A56">
        <w:trPr>
          <w:trHeight w:val="420"/>
        </w:trPr>
        <w:tc>
          <w:tcPr>
            <w:tcW w:w="10604" w:type="dxa"/>
            <w:gridSpan w:val="2"/>
            <w:tcBorders>
              <w:bottom w:val="single" w:sz="12" w:space="0" w:color="000000"/>
            </w:tcBorders>
            <w:shd w:val="clear" w:color="auto" w:fill="CBD300"/>
            <w:vAlign w:val="center"/>
          </w:tcPr>
          <w:p w:rsidR="00B10A56" w:rsidRDefault="003E0DFA">
            <w:pPr>
              <w:pStyle w:val="Normal1"/>
              <w:widowControl w:val="0"/>
              <w:numPr>
                <w:ilvl w:val="0"/>
                <w:numId w:val="1"/>
              </w:numPr>
              <w:pBdr>
                <w:top w:val="nil"/>
                <w:left w:val="nil"/>
                <w:bottom w:val="nil"/>
                <w:right w:val="nil"/>
                <w:between w:val="nil"/>
              </w:pBdr>
              <w:spacing w:after="200" w:line="276" w:lineRule="auto"/>
              <w:contextualSpacing/>
              <w:rPr>
                <w:rFonts w:ascii="Arial" w:eastAsia="Arial" w:hAnsi="Arial" w:cs="Arial"/>
                <w:b/>
                <w:sz w:val="28"/>
                <w:szCs w:val="28"/>
              </w:rPr>
            </w:pPr>
            <w:r>
              <w:rPr>
                <w:rFonts w:ascii="Arial" w:eastAsia="Arial" w:hAnsi="Arial" w:cs="Arial"/>
                <w:b/>
                <w:sz w:val="28"/>
                <w:szCs w:val="28"/>
              </w:rPr>
              <w:t>Exponer resultados</w:t>
            </w:r>
          </w:p>
        </w:tc>
      </w:tr>
      <w:tr w:rsidR="00B10A56">
        <w:trPr>
          <w:trHeight w:val="380"/>
        </w:trPr>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Pr>
                <w:rFonts w:ascii="Arial" w:eastAsia="Arial" w:hAnsi="Arial" w:cs="Arial"/>
                <w:b/>
                <w:color w:val="333399"/>
              </w:rPr>
              <w:t xml:space="preserve"> </w:t>
            </w:r>
            <w:r w:rsidR="00150697">
              <w:rPr>
                <w:rFonts w:ascii="Arial" w:eastAsia="Arial" w:hAnsi="Arial" w:cs="Arial"/>
                <w:b/>
                <w:color w:val="333399"/>
              </w:rPr>
              <w:t>30 minutos</w:t>
            </w:r>
          </w:p>
        </w:tc>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B10A56" w:rsidRPr="003D7357" w:rsidRDefault="003D7357">
      <w:pPr>
        <w:pStyle w:val="Normal1"/>
        <w:pBdr>
          <w:top w:val="nil"/>
          <w:left w:val="nil"/>
          <w:bottom w:val="nil"/>
          <w:right w:val="nil"/>
          <w:between w:val="nil"/>
        </w:pBdr>
        <w:rPr>
          <w:rFonts w:ascii="Arial" w:eastAsia="Arial" w:hAnsi="Arial" w:cs="Arial"/>
        </w:rPr>
      </w:pPr>
      <w:r>
        <w:rPr>
          <w:rFonts w:ascii="Arial" w:eastAsia="Arial" w:hAnsi="Arial" w:cs="Arial"/>
        </w:rPr>
        <w:t>El equipo establece cuales fueron los efectos y resultados de cada paso ejecutado para lograr el reto, definiendo qué funcionó y que no y porqué.</w:t>
      </w:r>
    </w:p>
    <w:p w:rsidR="00B10A56" w:rsidRDefault="00B10A56">
      <w:pPr>
        <w:pStyle w:val="Normal1"/>
        <w:pBdr>
          <w:top w:val="nil"/>
          <w:left w:val="nil"/>
          <w:bottom w:val="nil"/>
          <w:right w:val="nil"/>
          <w:between w:val="nil"/>
        </w:pBdr>
        <w:rPr>
          <w:rFonts w:ascii="Arial" w:eastAsia="Arial" w:hAnsi="Arial" w:cs="Arial"/>
          <w:i/>
        </w:rPr>
      </w:pPr>
    </w:p>
    <w:tbl>
      <w:tblPr>
        <w:tblStyle w:val="af"/>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B10A56">
        <w:trPr>
          <w:trHeight w:val="420"/>
        </w:trPr>
        <w:tc>
          <w:tcPr>
            <w:tcW w:w="10604" w:type="dxa"/>
            <w:gridSpan w:val="2"/>
            <w:tcBorders>
              <w:bottom w:val="single" w:sz="12" w:space="0" w:color="000000"/>
            </w:tcBorders>
            <w:shd w:val="clear" w:color="auto" w:fill="CBD300"/>
            <w:vAlign w:val="center"/>
          </w:tcPr>
          <w:p w:rsidR="00B10A56" w:rsidRDefault="003E0DFA">
            <w:pPr>
              <w:pStyle w:val="Normal1"/>
              <w:widowControl w:val="0"/>
              <w:numPr>
                <w:ilvl w:val="0"/>
                <w:numId w:val="1"/>
              </w:numPr>
              <w:pBdr>
                <w:top w:val="nil"/>
                <w:left w:val="nil"/>
                <w:bottom w:val="nil"/>
                <w:right w:val="nil"/>
                <w:between w:val="nil"/>
              </w:pBdr>
              <w:spacing w:after="200" w:line="276" w:lineRule="auto"/>
              <w:contextualSpacing/>
              <w:rPr>
                <w:rFonts w:ascii="Arial" w:eastAsia="Arial" w:hAnsi="Arial" w:cs="Arial"/>
                <w:b/>
                <w:sz w:val="28"/>
                <w:szCs w:val="28"/>
              </w:rPr>
            </w:pPr>
            <w:r>
              <w:rPr>
                <w:rFonts w:ascii="Arial" w:eastAsia="Arial" w:hAnsi="Arial" w:cs="Arial"/>
                <w:b/>
                <w:sz w:val="28"/>
                <w:szCs w:val="28"/>
              </w:rPr>
              <w:t>Evaluación de resultados</w:t>
            </w:r>
          </w:p>
        </w:tc>
      </w:tr>
      <w:tr w:rsidR="00B10A56">
        <w:trPr>
          <w:trHeight w:val="380"/>
        </w:trPr>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sidR="00150697">
              <w:rPr>
                <w:rFonts w:ascii="Arial" w:eastAsia="Arial" w:hAnsi="Arial" w:cs="Arial"/>
                <w:b/>
              </w:rPr>
              <w:t>20 minutos</w:t>
            </w:r>
          </w:p>
        </w:tc>
        <w:tc>
          <w:tcPr>
            <w:tcW w:w="5302" w:type="dxa"/>
            <w:tcBorders>
              <w:bottom w:val="single" w:sz="12" w:space="0" w:color="000000"/>
            </w:tcBorders>
            <w:vAlign w:val="center"/>
          </w:tcPr>
          <w:p w:rsidR="00B10A56" w:rsidRDefault="003E0DFA">
            <w:pPr>
              <w:pStyle w:val="Normal1"/>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B10A56" w:rsidRDefault="003E0DFA">
      <w:pPr>
        <w:pStyle w:val="Normal1"/>
        <w:rPr>
          <w:rFonts w:ascii="Arial" w:eastAsia="Arial" w:hAnsi="Arial" w:cs="Arial"/>
          <w:i/>
        </w:rPr>
      </w:pPr>
      <w:r>
        <w:rPr>
          <w:rFonts w:ascii="Arial" w:eastAsia="Arial" w:hAnsi="Arial" w:cs="Arial"/>
          <w:i/>
          <w:color w:val="3C78D8"/>
          <w:sz w:val="24"/>
          <w:szCs w:val="24"/>
        </w:rPr>
        <w:t xml:space="preserve">Nota: se debe especificar el sistema de recuperación del reto o los resultados de aprendizaje. </w:t>
      </w:r>
    </w:p>
    <w:p w:rsidR="00B10A56" w:rsidRDefault="003D7357">
      <w:pPr>
        <w:pStyle w:val="Normal1"/>
        <w:pBdr>
          <w:top w:val="nil"/>
          <w:left w:val="nil"/>
          <w:bottom w:val="nil"/>
          <w:right w:val="nil"/>
          <w:between w:val="nil"/>
        </w:pBdr>
        <w:rPr>
          <w:rFonts w:ascii="Arial" w:eastAsia="Arial" w:hAnsi="Arial" w:cs="Arial"/>
        </w:rPr>
      </w:pPr>
      <w:r>
        <w:rPr>
          <w:rFonts w:ascii="Arial" w:eastAsia="Arial" w:hAnsi="Arial" w:cs="Arial"/>
        </w:rPr>
        <w:t xml:space="preserve">El equipo evalúa el trabajo realizado: cómo se organizaron, si pudieron colocarse de acuerdo, las dificultades que se presentaron en el equipo, los aportes de cada integrante, las fortalezas del grupo, cómo se sintieron en el trabajo con sus pares, identificación del cumplimiento de roles dentro del equipo, comunicación efectiva, escucha activa, que apreciación tienen de la metodología empleada, capacidad de autocrítica.   </w:t>
      </w:r>
    </w:p>
    <w:p w:rsidR="00B10A56" w:rsidRDefault="00B10A56">
      <w:pPr>
        <w:pStyle w:val="Normal1"/>
        <w:pBdr>
          <w:top w:val="nil"/>
          <w:left w:val="nil"/>
          <w:bottom w:val="nil"/>
          <w:right w:val="nil"/>
          <w:between w:val="nil"/>
        </w:pBdr>
        <w:rPr>
          <w:rFonts w:ascii="Arial" w:eastAsia="Arial" w:hAnsi="Arial" w:cs="Arial"/>
          <w:i/>
        </w:rPr>
      </w:pPr>
    </w:p>
    <w:p w:rsidR="00B10A56" w:rsidRDefault="003E0DFA">
      <w:pPr>
        <w:pStyle w:val="Normal1"/>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lastRenderedPageBreak/>
        <w:t>TEMPORALIZACIÓN</w:t>
      </w:r>
    </w:p>
    <w:tbl>
      <w:tblPr>
        <w:tblStyle w:val="af0"/>
        <w:tblW w:w="10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4"/>
        <w:gridCol w:w="2109"/>
        <w:gridCol w:w="2224"/>
        <w:gridCol w:w="2123"/>
        <w:gridCol w:w="2141"/>
      </w:tblGrid>
      <w:tr w:rsidR="00B10A56">
        <w:trPr>
          <w:trHeight w:val="500"/>
        </w:trPr>
        <w:tc>
          <w:tcPr>
            <w:tcW w:w="2085" w:type="dxa"/>
            <w:shd w:val="clear" w:color="auto" w:fill="CBD300"/>
            <w:vAlign w:val="center"/>
          </w:tcPr>
          <w:p w:rsidR="00B10A56" w:rsidRDefault="003E0DFA">
            <w:pPr>
              <w:pStyle w:val="Normal1"/>
              <w:pBdr>
                <w:top w:val="nil"/>
                <w:left w:val="nil"/>
                <w:bottom w:val="nil"/>
                <w:right w:val="nil"/>
                <w:between w:val="nil"/>
              </w:pBdr>
              <w:jc w:val="center"/>
              <w:rPr>
                <w:rFonts w:ascii="Arial" w:eastAsia="Arial" w:hAnsi="Arial" w:cs="Arial"/>
                <w:b/>
              </w:rPr>
            </w:pPr>
            <w:r>
              <w:rPr>
                <w:rFonts w:ascii="Arial" w:eastAsia="Arial" w:hAnsi="Arial" w:cs="Arial"/>
                <w:b/>
              </w:rPr>
              <w:t>Lunes</w:t>
            </w:r>
          </w:p>
        </w:tc>
        <w:tc>
          <w:tcPr>
            <w:tcW w:w="2109" w:type="dxa"/>
            <w:shd w:val="clear" w:color="auto" w:fill="CBD300"/>
            <w:vAlign w:val="center"/>
          </w:tcPr>
          <w:p w:rsidR="00B10A56" w:rsidRDefault="003E0DFA">
            <w:pPr>
              <w:pStyle w:val="Normal1"/>
              <w:pBdr>
                <w:top w:val="nil"/>
                <w:left w:val="nil"/>
                <w:bottom w:val="nil"/>
                <w:right w:val="nil"/>
                <w:between w:val="nil"/>
              </w:pBdr>
              <w:jc w:val="center"/>
              <w:rPr>
                <w:rFonts w:ascii="Arial" w:eastAsia="Arial" w:hAnsi="Arial" w:cs="Arial"/>
                <w:b/>
              </w:rPr>
            </w:pPr>
            <w:r>
              <w:rPr>
                <w:rFonts w:ascii="Arial" w:eastAsia="Arial" w:hAnsi="Arial" w:cs="Arial"/>
                <w:b/>
              </w:rPr>
              <w:t>Martes</w:t>
            </w:r>
          </w:p>
        </w:tc>
        <w:tc>
          <w:tcPr>
            <w:tcW w:w="2224" w:type="dxa"/>
            <w:shd w:val="clear" w:color="auto" w:fill="CBD300"/>
            <w:vAlign w:val="center"/>
          </w:tcPr>
          <w:p w:rsidR="00B10A56" w:rsidRDefault="003E0DFA">
            <w:pPr>
              <w:pStyle w:val="Normal1"/>
              <w:pBdr>
                <w:top w:val="nil"/>
                <w:left w:val="nil"/>
                <w:bottom w:val="nil"/>
                <w:right w:val="nil"/>
                <w:between w:val="nil"/>
              </w:pBdr>
              <w:jc w:val="center"/>
              <w:rPr>
                <w:rFonts w:ascii="Arial" w:eastAsia="Arial" w:hAnsi="Arial" w:cs="Arial"/>
                <w:b/>
              </w:rPr>
            </w:pPr>
            <w:r>
              <w:rPr>
                <w:rFonts w:ascii="Arial" w:eastAsia="Arial" w:hAnsi="Arial" w:cs="Arial"/>
                <w:b/>
              </w:rPr>
              <w:t>Miércoles</w:t>
            </w:r>
          </w:p>
        </w:tc>
        <w:tc>
          <w:tcPr>
            <w:tcW w:w="2123" w:type="dxa"/>
            <w:shd w:val="clear" w:color="auto" w:fill="CBD300"/>
            <w:vAlign w:val="center"/>
          </w:tcPr>
          <w:p w:rsidR="00B10A56" w:rsidRDefault="003E0DFA">
            <w:pPr>
              <w:pStyle w:val="Normal1"/>
              <w:pBdr>
                <w:top w:val="nil"/>
                <w:left w:val="nil"/>
                <w:bottom w:val="nil"/>
                <w:right w:val="nil"/>
                <w:between w:val="nil"/>
              </w:pBdr>
              <w:jc w:val="center"/>
              <w:rPr>
                <w:rFonts w:ascii="Arial" w:eastAsia="Arial" w:hAnsi="Arial" w:cs="Arial"/>
                <w:b/>
              </w:rPr>
            </w:pPr>
            <w:r>
              <w:rPr>
                <w:rFonts w:ascii="Arial" w:eastAsia="Arial" w:hAnsi="Arial" w:cs="Arial"/>
                <w:b/>
              </w:rPr>
              <w:t>Jueves</w:t>
            </w:r>
          </w:p>
        </w:tc>
        <w:tc>
          <w:tcPr>
            <w:tcW w:w="2141" w:type="dxa"/>
            <w:shd w:val="clear" w:color="auto" w:fill="CBD300"/>
            <w:vAlign w:val="center"/>
          </w:tcPr>
          <w:p w:rsidR="00B10A56" w:rsidRDefault="003E0DFA">
            <w:pPr>
              <w:pStyle w:val="Normal1"/>
              <w:pBdr>
                <w:top w:val="nil"/>
                <w:left w:val="nil"/>
                <w:bottom w:val="nil"/>
                <w:right w:val="nil"/>
                <w:between w:val="nil"/>
              </w:pBdr>
              <w:jc w:val="center"/>
              <w:rPr>
                <w:rFonts w:ascii="Arial" w:eastAsia="Arial" w:hAnsi="Arial" w:cs="Arial"/>
                <w:b/>
              </w:rPr>
            </w:pPr>
            <w:r>
              <w:rPr>
                <w:rFonts w:ascii="Arial" w:eastAsia="Arial" w:hAnsi="Arial" w:cs="Arial"/>
                <w:b/>
              </w:rPr>
              <w:t>Viernes</w:t>
            </w:r>
          </w:p>
        </w:tc>
      </w:tr>
      <w:tr w:rsidR="00B10A56">
        <w:tc>
          <w:tcPr>
            <w:tcW w:w="2085" w:type="dxa"/>
          </w:tcPr>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p>
          <w:p w:rsidR="00B10A56" w:rsidRDefault="00747C44" w:rsidP="00150697">
            <w:pPr>
              <w:pStyle w:val="Normal1"/>
              <w:pBdr>
                <w:top w:val="nil"/>
                <w:left w:val="nil"/>
                <w:bottom w:val="nil"/>
                <w:right w:val="nil"/>
                <w:between w:val="nil"/>
              </w:pBdr>
              <w:jc w:val="center"/>
              <w:rPr>
                <w:rFonts w:ascii="Arial" w:eastAsia="Arial" w:hAnsi="Arial" w:cs="Arial"/>
              </w:rPr>
            </w:pPr>
            <w:r>
              <w:rPr>
                <w:rFonts w:ascii="Arial" w:eastAsia="Arial" w:hAnsi="Arial" w:cs="Arial"/>
              </w:rPr>
              <w:t>2,5</w:t>
            </w:r>
            <w:r w:rsidR="00150697">
              <w:rPr>
                <w:rFonts w:ascii="Arial" w:eastAsia="Arial" w:hAnsi="Arial" w:cs="Arial"/>
              </w:rPr>
              <w:t xml:space="preserve"> Horas</w:t>
            </w:r>
          </w:p>
          <w:p w:rsidR="00150697" w:rsidRDefault="00150697" w:rsidP="00150697">
            <w:pPr>
              <w:pStyle w:val="Normal1"/>
              <w:pBdr>
                <w:top w:val="nil"/>
                <w:left w:val="nil"/>
                <w:bottom w:val="nil"/>
                <w:right w:val="nil"/>
                <w:between w:val="nil"/>
              </w:pBdr>
              <w:jc w:val="center"/>
              <w:rPr>
                <w:rFonts w:ascii="Arial" w:eastAsia="Arial" w:hAnsi="Arial" w:cs="Arial"/>
              </w:rPr>
            </w:pPr>
            <w:r>
              <w:rPr>
                <w:rFonts w:ascii="Arial" w:eastAsia="Arial" w:hAnsi="Arial" w:cs="Arial"/>
              </w:rPr>
              <w:t>Consejo de Curso</w:t>
            </w:r>
          </w:p>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p>
        </w:tc>
        <w:tc>
          <w:tcPr>
            <w:tcW w:w="2109" w:type="dxa"/>
          </w:tcPr>
          <w:p w:rsidR="00B10A56" w:rsidRDefault="00B10A56">
            <w:pPr>
              <w:pStyle w:val="Normal1"/>
              <w:pBdr>
                <w:top w:val="nil"/>
                <w:left w:val="nil"/>
                <w:bottom w:val="nil"/>
                <w:right w:val="nil"/>
                <w:between w:val="nil"/>
              </w:pBdr>
              <w:rPr>
                <w:rFonts w:ascii="Arial" w:eastAsia="Arial" w:hAnsi="Arial" w:cs="Arial"/>
              </w:rPr>
            </w:pPr>
          </w:p>
          <w:p w:rsidR="00150697" w:rsidRDefault="00150697">
            <w:pPr>
              <w:pStyle w:val="Normal1"/>
              <w:pBdr>
                <w:top w:val="nil"/>
                <w:left w:val="nil"/>
                <w:bottom w:val="nil"/>
                <w:right w:val="nil"/>
                <w:between w:val="nil"/>
              </w:pBdr>
              <w:rPr>
                <w:rFonts w:ascii="Arial" w:eastAsia="Arial" w:hAnsi="Arial" w:cs="Arial"/>
              </w:rPr>
            </w:pPr>
          </w:p>
          <w:p w:rsidR="00150697" w:rsidRDefault="00150697">
            <w:pPr>
              <w:pStyle w:val="Normal1"/>
              <w:pBdr>
                <w:top w:val="nil"/>
                <w:left w:val="nil"/>
                <w:bottom w:val="nil"/>
                <w:right w:val="nil"/>
                <w:between w:val="nil"/>
              </w:pBdr>
              <w:rPr>
                <w:rFonts w:ascii="Arial" w:eastAsia="Arial" w:hAnsi="Arial" w:cs="Arial"/>
              </w:rPr>
            </w:pPr>
          </w:p>
        </w:tc>
        <w:tc>
          <w:tcPr>
            <w:tcW w:w="2224" w:type="dxa"/>
          </w:tcPr>
          <w:p w:rsidR="00B10A56" w:rsidRDefault="00B10A56">
            <w:pPr>
              <w:pStyle w:val="Normal1"/>
              <w:pBdr>
                <w:top w:val="nil"/>
                <w:left w:val="nil"/>
                <w:bottom w:val="nil"/>
                <w:right w:val="nil"/>
                <w:between w:val="nil"/>
              </w:pBdr>
              <w:rPr>
                <w:rFonts w:ascii="Arial" w:eastAsia="Arial" w:hAnsi="Arial" w:cs="Arial"/>
              </w:rPr>
            </w:pPr>
          </w:p>
          <w:p w:rsidR="00150697" w:rsidRDefault="00150697">
            <w:pPr>
              <w:pStyle w:val="Normal1"/>
              <w:pBdr>
                <w:top w:val="nil"/>
                <w:left w:val="nil"/>
                <w:bottom w:val="nil"/>
                <w:right w:val="nil"/>
                <w:between w:val="nil"/>
              </w:pBdr>
              <w:rPr>
                <w:rFonts w:ascii="Arial" w:eastAsia="Arial" w:hAnsi="Arial" w:cs="Arial"/>
              </w:rPr>
            </w:pPr>
          </w:p>
          <w:p w:rsidR="00150697" w:rsidRDefault="007004FE" w:rsidP="00150697">
            <w:pPr>
              <w:pStyle w:val="Normal1"/>
              <w:pBdr>
                <w:top w:val="nil"/>
                <w:left w:val="nil"/>
                <w:bottom w:val="nil"/>
                <w:right w:val="nil"/>
                <w:between w:val="nil"/>
              </w:pBdr>
              <w:jc w:val="center"/>
              <w:rPr>
                <w:rFonts w:ascii="Arial" w:eastAsia="Arial" w:hAnsi="Arial" w:cs="Arial"/>
              </w:rPr>
            </w:pPr>
            <w:r>
              <w:rPr>
                <w:rFonts w:ascii="Arial" w:eastAsia="Arial" w:hAnsi="Arial" w:cs="Arial"/>
              </w:rPr>
              <w:t>3</w:t>
            </w:r>
            <w:r w:rsidR="00150697">
              <w:rPr>
                <w:rFonts w:ascii="Arial" w:eastAsia="Arial" w:hAnsi="Arial" w:cs="Arial"/>
              </w:rPr>
              <w:t xml:space="preserve"> Horas</w:t>
            </w:r>
          </w:p>
          <w:p w:rsidR="00150697" w:rsidRDefault="00150697" w:rsidP="00150697">
            <w:pPr>
              <w:pStyle w:val="Normal1"/>
              <w:pBdr>
                <w:top w:val="nil"/>
                <w:left w:val="nil"/>
                <w:bottom w:val="nil"/>
                <w:right w:val="nil"/>
                <w:between w:val="nil"/>
              </w:pBdr>
              <w:jc w:val="center"/>
              <w:rPr>
                <w:rFonts w:ascii="Arial" w:eastAsia="Arial" w:hAnsi="Arial" w:cs="Arial"/>
              </w:rPr>
            </w:pPr>
            <w:r>
              <w:rPr>
                <w:rFonts w:ascii="Arial" w:eastAsia="Arial" w:hAnsi="Arial" w:cs="Arial"/>
              </w:rPr>
              <w:t>Consejo de Curso</w:t>
            </w:r>
          </w:p>
        </w:tc>
        <w:tc>
          <w:tcPr>
            <w:tcW w:w="2123" w:type="dxa"/>
          </w:tcPr>
          <w:p w:rsidR="00B10A56" w:rsidRDefault="00B10A56">
            <w:pPr>
              <w:pStyle w:val="Normal1"/>
              <w:pBdr>
                <w:top w:val="nil"/>
                <w:left w:val="nil"/>
                <w:bottom w:val="nil"/>
                <w:right w:val="nil"/>
                <w:between w:val="nil"/>
              </w:pBdr>
              <w:rPr>
                <w:rFonts w:ascii="Arial" w:eastAsia="Arial" w:hAnsi="Arial" w:cs="Arial"/>
              </w:rPr>
            </w:pPr>
          </w:p>
        </w:tc>
        <w:tc>
          <w:tcPr>
            <w:tcW w:w="2141" w:type="dxa"/>
          </w:tcPr>
          <w:p w:rsidR="00B10A56" w:rsidRDefault="00B10A56">
            <w:pPr>
              <w:pStyle w:val="Normal1"/>
              <w:pBdr>
                <w:top w:val="nil"/>
                <w:left w:val="nil"/>
                <w:bottom w:val="nil"/>
                <w:right w:val="nil"/>
                <w:between w:val="nil"/>
              </w:pBdr>
              <w:rPr>
                <w:rFonts w:ascii="Arial" w:eastAsia="Arial" w:hAnsi="Arial" w:cs="Arial"/>
              </w:rPr>
            </w:pPr>
          </w:p>
        </w:tc>
      </w:tr>
      <w:tr w:rsidR="00B10A56">
        <w:tc>
          <w:tcPr>
            <w:tcW w:w="2085" w:type="dxa"/>
          </w:tcPr>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p>
        </w:tc>
        <w:tc>
          <w:tcPr>
            <w:tcW w:w="2109" w:type="dxa"/>
          </w:tcPr>
          <w:p w:rsidR="00B10A56" w:rsidRDefault="00B10A56">
            <w:pPr>
              <w:pStyle w:val="Normal1"/>
              <w:pBdr>
                <w:top w:val="nil"/>
                <w:left w:val="nil"/>
                <w:bottom w:val="nil"/>
                <w:right w:val="nil"/>
                <w:between w:val="nil"/>
              </w:pBdr>
              <w:rPr>
                <w:rFonts w:ascii="Arial" w:eastAsia="Arial" w:hAnsi="Arial" w:cs="Arial"/>
              </w:rPr>
            </w:pPr>
          </w:p>
        </w:tc>
        <w:tc>
          <w:tcPr>
            <w:tcW w:w="2224" w:type="dxa"/>
          </w:tcPr>
          <w:p w:rsidR="00B10A56" w:rsidRDefault="00B10A56">
            <w:pPr>
              <w:pStyle w:val="Normal1"/>
              <w:pBdr>
                <w:top w:val="nil"/>
                <w:left w:val="nil"/>
                <w:bottom w:val="nil"/>
                <w:right w:val="nil"/>
                <w:between w:val="nil"/>
              </w:pBdr>
              <w:rPr>
                <w:rFonts w:ascii="Arial" w:eastAsia="Arial" w:hAnsi="Arial" w:cs="Arial"/>
              </w:rPr>
            </w:pPr>
          </w:p>
        </w:tc>
        <w:tc>
          <w:tcPr>
            <w:tcW w:w="2123" w:type="dxa"/>
          </w:tcPr>
          <w:p w:rsidR="00B10A56" w:rsidRDefault="00B10A56">
            <w:pPr>
              <w:pStyle w:val="Normal1"/>
              <w:pBdr>
                <w:top w:val="nil"/>
                <w:left w:val="nil"/>
                <w:bottom w:val="nil"/>
                <w:right w:val="nil"/>
                <w:between w:val="nil"/>
              </w:pBdr>
              <w:rPr>
                <w:rFonts w:ascii="Arial" w:eastAsia="Arial" w:hAnsi="Arial" w:cs="Arial"/>
              </w:rPr>
            </w:pPr>
          </w:p>
        </w:tc>
        <w:tc>
          <w:tcPr>
            <w:tcW w:w="2141" w:type="dxa"/>
          </w:tcPr>
          <w:p w:rsidR="00B10A56" w:rsidRDefault="00B10A56">
            <w:pPr>
              <w:pStyle w:val="Normal1"/>
              <w:pBdr>
                <w:top w:val="nil"/>
                <w:left w:val="nil"/>
                <w:bottom w:val="nil"/>
                <w:right w:val="nil"/>
                <w:between w:val="nil"/>
              </w:pBdr>
              <w:rPr>
                <w:rFonts w:ascii="Arial" w:eastAsia="Arial" w:hAnsi="Arial" w:cs="Arial"/>
              </w:rPr>
            </w:pPr>
          </w:p>
        </w:tc>
      </w:tr>
      <w:tr w:rsidR="00B10A56">
        <w:tc>
          <w:tcPr>
            <w:tcW w:w="2085" w:type="dxa"/>
          </w:tcPr>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p>
        </w:tc>
        <w:tc>
          <w:tcPr>
            <w:tcW w:w="2109" w:type="dxa"/>
          </w:tcPr>
          <w:p w:rsidR="00B10A56" w:rsidRDefault="00B10A56">
            <w:pPr>
              <w:pStyle w:val="Normal1"/>
              <w:pBdr>
                <w:top w:val="nil"/>
                <w:left w:val="nil"/>
                <w:bottom w:val="nil"/>
                <w:right w:val="nil"/>
                <w:between w:val="nil"/>
              </w:pBdr>
              <w:rPr>
                <w:rFonts w:ascii="Arial" w:eastAsia="Arial" w:hAnsi="Arial" w:cs="Arial"/>
              </w:rPr>
            </w:pPr>
          </w:p>
        </w:tc>
        <w:tc>
          <w:tcPr>
            <w:tcW w:w="2224" w:type="dxa"/>
          </w:tcPr>
          <w:p w:rsidR="00B10A56" w:rsidRDefault="00B10A56">
            <w:pPr>
              <w:pStyle w:val="Normal1"/>
              <w:pBdr>
                <w:top w:val="nil"/>
                <w:left w:val="nil"/>
                <w:bottom w:val="nil"/>
                <w:right w:val="nil"/>
                <w:between w:val="nil"/>
              </w:pBdr>
              <w:rPr>
                <w:rFonts w:ascii="Arial" w:eastAsia="Arial" w:hAnsi="Arial" w:cs="Arial"/>
              </w:rPr>
            </w:pPr>
          </w:p>
        </w:tc>
        <w:tc>
          <w:tcPr>
            <w:tcW w:w="2123" w:type="dxa"/>
          </w:tcPr>
          <w:p w:rsidR="00B10A56" w:rsidRDefault="00B10A56">
            <w:pPr>
              <w:pStyle w:val="Normal1"/>
              <w:pBdr>
                <w:top w:val="nil"/>
                <w:left w:val="nil"/>
                <w:bottom w:val="nil"/>
                <w:right w:val="nil"/>
                <w:between w:val="nil"/>
              </w:pBdr>
              <w:rPr>
                <w:rFonts w:ascii="Arial" w:eastAsia="Arial" w:hAnsi="Arial" w:cs="Arial"/>
              </w:rPr>
            </w:pPr>
          </w:p>
        </w:tc>
        <w:tc>
          <w:tcPr>
            <w:tcW w:w="2141" w:type="dxa"/>
          </w:tcPr>
          <w:p w:rsidR="00B10A56" w:rsidRDefault="00B10A56">
            <w:pPr>
              <w:pStyle w:val="Normal1"/>
              <w:pBdr>
                <w:top w:val="nil"/>
                <w:left w:val="nil"/>
                <w:bottom w:val="nil"/>
                <w:right w:val="nil"/>
                <w:between w:val="nil"/>
              </w:pBdr>
              <w:rPr>
                <w:rFonts w:ascii="Arial" w:eastAsia="Arial" w:hAnsi="Arial" w:cs="Arial"/>
              </w:rPr>
            </w:pPr>
          </w:p>
        </w:tc>
      </w:tr>
    </w:tbl>
    <w:p w:rsidR="00B10A56" w:rsidRDefault="00B10A56">
      <w:pPr>
        <w:pStyle w:val="Normal1"/>
        <w:pBdr>
          <w:top w:val="nil"/>
          <w:left w:val="nil"/>
          <w:bottom w:val="nil"/>
          <w:right w:val="nil"/>
          <w:between w:val="nil"/>
        </w:pBdr>
        <w:rPr>
          <w:rFonts w:ascii="Arial" w:eastAsia="Arial" w:hAnsi="Arial" w:cs="Arial"/>
        </w:rPr>
      </w:pPr>
    </w:p>
    <w:p w:rsidR="00B10A56" w:rsidRDefault="003E0DFA">
      <w:pPr>
        <w:pStyle w:val="Normal1"/>
        <w:rPr>
          <w:rFonts w:ascii="Arial" w:eastAsia="Arial" w:hAnsi="Arial" w:cs="Arial"/>
          <w:b/>
          <w:sz w:val="28"/>
          <w:szCs w:val="28"/>
        </w:rPr>
      </w:pPr>
      <w:r>
        <w:rPr>
          <w:rFonts w:ascii="Arial" w:eastAsia="Arial" w:hAnsi="Arial" w:cs="Arial"/>
          <w:b/>
          <w:sz w:val="28"/>
          <w:szCs w:val="28"/>
        </w:rPr>
        <w:t>RECURSOS MATERIALES Y PEDAGÓGICOS</w:t>
      </w:r>
    </w:p>
    <w:p w:rsidR="00150697" w:rsidRDefault="00150697">
      <w:pPr>
        <w:pStyle w:val="Normal1"/>
        <w:rPr>
          <w:rFonts w:ascii="Arial" w:eastAsia="Arial" w:hAnsi="Arial" w:cs="Arial"/>
          <w:sz w:val="28"/>
          <w:szCs w:val="28"/>
        </w:rPr>
      </w:pPr>
      <w:r>
        <w:rPr>
          <w:rFonts w:ascii="Arial" w:eastAsia="Arial" w:hAnsi="Arial" w:cs="Arial"/>
          <w:sz w:val="28"/>
          <w:szCs w:val="28"/>
        </w:rPr>
        <w:t>Detergente (4 Variedades)</w:t>
      </w:r>
    </w:p>
    <w:p w:rsidR="00150697" w:rsidRDefault="00150697">
      <w:pPr>
        <w:pStyle w:val="Normal1"/>
        <w:rPr>
          <w:rFonts w:ascii="Arial" w:eastAsia="Arial" w:hAnsi="Arial" w:cs="Arial"/>
          <w:sz w:val="28"/>
          <w:szCs w:val="28"/>
        </w:rPr>
      </w:pPr>
      <w:r>
        <w:rPr>
          <w:rFonts w:ascii="Arial" w:eastAsia="Arial" w:hAnsi="Arial" w:cs="Arial"/>
          <w:sz w:val="28"/>
          <w:szCs w:val="28"/>
        </w:rPr>
        <w:t>Bombillas</w:t>
      </w:r>
      <w:r w:rsidR="00F169C6">
        <w:rPr>
          <w:rFonts w:ascii="Arial" w:eastAsia="Arial" w:hAnsi="Arial" w:cs="Arial"/>
          <w:sz w:val="28"/>
          <w:szCs w:val="28"/>
        </w:rPr>
        <w:t xml:space="preserve"> (</w:t>
      </w:r>
      <w:r>
        <w:rPr>
          <w:rFonts w:ascii="Arial" w:eastAsia="Arial" w:hAnsi="Arial" w:cs="Arial"/>
          <w:sz w:val="28"/>
          <w:szCs w:val="28"/>
        </w:rPr>
        <w:t>4 Variedades)</w:t>
      </w:r>
    </w:p>
    <w:p w:rsidR="00150697" w:rsidRDefault="00150697">
      <w:pPr>
        <w:pStyle w:val="Normal1"/>
        <w:rPr>
          <w:rFonts w:ascii="Arial" w:eastAsia="Arial" w:hAnsi="Arial" w:cs="Arial"/>
          <w:sz w:val="28"/>
          <w:szCs w:val="28"/>
        </w:rPr>
      </w:pPr>
      <w:r>
        <w:rPr>
          <w:rFonts w:ascii="Arial" w:eastAsia="Arial" w:hAnsi="Arial" w:cs="Arial"/>
          <w:sz w:val="28"/>
          <w:szCs w:val="28"/>
        </w:rPr>
        <w:t>Agua</w:t>
      </w:r>
    </w:p>
    <w:p w:rsidR="00150697" w:rsidRDefault="00150697">
      <w:pPr>
        <w:pStyle w:val="Normal1"/>
        <w:rPr>
          <w:rFonts w:ascii="Arial" w:eastAsia="Arial" w:hAnsi="Arial" w:cs="Arial"/>
          <w:sz w:val="28"/>
          <w:szCs w:val="28"/>
        </w:rPr>
      </w:pPr>
      <w:r>
        <w:rPr>
          <w:rFonts w:ascii="Arial" w:eastAsia="Arial" w:hAnsi="Arial" w:cs="Arial"/>
          <w:sz w:val="28"/>
          <w:szCs w:val="28"/>
        </w:rPr>
        <w:t>Vasijas</w:t>
      </w:r>
    </w:p>
    <w:p w:rsidR="00150697" w:rsidRDefault="00150697">
      <w:pPr>
        <w:pStyle w:val="Normal1"/>
        <w:rPr>
          <w:rFonts w:ascii="Arial" w:eastAsia="Arial" w:hAnsi="Arial" w:cs="Arial"/>
          <w:sz w:val="28"/>
          <w:szCs w:val="28"/>
        </w:rPr>
      </w:pPr>
      <w:r>
        <w:rPr>
          <w:rFonts w:ascii="Arial" w:eastAsia="Arial" w:hAnsi="Arial" w:cs="Arial"/>
          <w:sz w:val="28"/>
          <w:szCs w:val="28"/>
        </w:rPr>
        <w:t>Recursos TIC para investigar</w:t>
      </w:r>
    </w:p>
    <w:p w:rsidR="00150697" w:rsidRDefault="00150697">
      <w:pPr>
        <w:pStyle w:val="Normal1"/>
        <w:rPr>
          <w:rFonts w:ascii="Arial" w:eastAsia="Arial" w:hAnsi="Arial" w:cs="Arial"/>
          <w:sz w:val="28"/>
          <w:szCs w:val="28"/>
        </w:rPr>
      </w:pPr>
      <w:r>
        <w:rPr>
          <w:rFonts w:ascii="Arial" w:eastAsia="Arial" w:hAnsi="Arial" w:cs="Arial"/>
          <w:sz w:val="28"/>
          <w:szCs w:val="28"/>
        </w:rPr>
        <w:t>Toallas de Papel</w:t>
      </w:r>
    </w:p>
    <w:p w:rsidR="00150697" w:rsidRDefault="00150697">
      <w:pPr>
        <w:pStyle w:val="Normal1"/>
        <w:rPr>
          <w:rFonts w:ascii="Arial" w:eastAsia="Arial" w:hAnsi="Arial" w:cs="Arial"/>
          <w:sz w:val="28"/>
          <w:szCs w:val="28"/>
        </w:rPr>
      </w:pPr>
      <w:r>
        <w:rPr>
          <w:rFonts w:ascii="Arial" w:eastAsia="Arial" w:hAnsi="Arial" w:cs="Arial"/>
          <w:sz w:val="28"/>
          <w:szCs w:val="28"/>
        </w:rPr>
        <w:t>Tiza</w:t>
      </w:r>
    </w:p>
    <w:p w:rsidR="00F169C6" w:rsidRDefault="00F169C6">
      <w:pPr>
        <w:pStyle w:val="Normal1"/>
        <w:rPr>
          <w:rFonts w:ascii="Arial" w:eastAsia="Arial" w:hAnsi="Arial" w:cs="Arial"/>
          <w:sz w:val="28"/>
          <w:szCs w:val="28"/>
        </w:rPr>
      </w:pPr>
      <w:r>
        <w:rPr>
          <w:rFonts w:ascii="Arial" w:eastAsia="Arial" w:hAnsi="Arial" w:cs="Arial"/>
          <w:sz w:val="28"/>
          <w:szCs w:val="28"/>
        </w:rPr>
        <w:t>Huincha de Medir</w:t>
      </w:r>
    </w:p>
    <w:p w:rsidR="00E31A10" w:rsidRDefault="00E31A10">
      <w:pPr>
        <w:pStyle w:val="Normal1"/>
        <w:rPr>
          <w:rFonts w:ascii="Arial" w:eastAsia="Arial" w:hAnsi="Arial" w:cs="Arial"/>
          <w:sz w:val="28"/>
          <w:szCs w:val="28"/>
        </w:rPr>
      </w:pPr>
      <w:r>
        <w:rPr>
          <w:rFonts w:ascii="Arial" w:eastAsia="Arial" w:hAnsi="Arial" w:cs="Arial"/>
          <w:sz w:val="28"/>
          <w:szCs w:val="28"/>
        </w:rPr>
        <w:t>Patio Establecimiento</w:t>
      </w:r>
    </w:p>
    <w:p w:rsidR="007004FE" w:rsidRDefault="007004FE">
      <w:pPr>
        <w:pStyle w:val="Normal1"/>
        <w:rPr>
          <w:rFonts w:ascii="Arial" w:eastAsia="Arial" w:hAnsi="Arial" w:cs="Arial"/>
          <w:sz w:val="28"/>
          <w:szCs w:val="28"/>
        </w:rPr>
      </w:pPr>
      <w:r>
        <w:rPr>
          <w:rFonts w:ascii="Arial" w:eastAsia="Arial" w:hAnsi="Arial" w:cs="Arial"/>
          <w:sz w:val="28"/>
          <w:szCs w:val="28"/>
        </w:rPr>
        <w:t>Útiles de aseo</w:t>
      </w:r>
    </w:p>
    <w:p w:rsidR="00150697" w:rsidRPr="00150697" w:rsidRDefault="00150697">
      <w:pPr>
        <w:pStyle w:val="Normal1"/>
        <w:rPr>
          <w:rFonts w:ascii="Arial" w:eastAsia="Arial" w:hAnsi="Arial" w:cs="Arial"/>
          <w:sz w:val="28"/>
          <w:szCs w:val="28"/>
        </w:rPr>
      </w:pPr>
    </w:p>
    <w:p w:rsidR="00B10A56" w:rsidRDefault="00B10A56">
      <w:pPr>
        <w:pStyle w:val="Normal1"/>
        <w:pBdr>
          <w:top w:val="nil"/>
          <w:left w:val="nil"/>
          <w:bottom w:val="nil"/>
          <w:right w:val="nil"/>
          <w:between w:val="nil"/>
        </w:pBdr>
        <w:rPr>
          <w:rFonts w:ascii="Arial" w:eastAsia="Arial" w:hAnsi="Arial" w:cs="Arial"/>
        </w:rPr>
      </w:pPr>
    </w:p>
    <w:p w:rsidR="00B10A56" w:rsidRDefault="00B10A56">
      <w:pPr>
        <w:pStyle w:val="Normal1"/>
        <w:pBdr>
          <w:top w:val="nil"/>
          <w:left w:val="nil"/>
          <w:bottom w:val="nil"/>
          <w:right w:val="nil"/>
          <w:between w:val="nil"/>
        </w:pBdr>
        <w:rPr>
          <w:rFonts w:ascii="Arial" w:eastAsia="Arial" w:hAnsi="Arial" w:cs="Arial"/>
        </w:rPr>
      </w:pPr>
      <w:bookmarkStart w:id="0" w:name="_GoBack"/>
      <w:bookmarkEnd w:id="0"/>
    </w:p>
    <w:sectPr w:rsidR="00B10A56" w:rsidSect="00B10A56">
      <w:footerReference w:type="default" r:id="rId11"/>
      <w:pgSz w:w="11906" w:h="16838"/>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FCA" w:rsidRDefault="00B86FCA" w:rsidP="00B10A56">
      <w:pPr>
        <w:spacing w:after="0" w:line="240" w:lineRule="auto"/>
      </w:pPr>
      <w:r>
        <w:separator/>
      </w:r>
    </w:p>
  </w:endnote>
  <w:endnote w:type="continuationSeparator" w:id="0">
    <w:p w:rsidR="00B86FCA" w:rsidRDefault="00B86FCA" w:rsidP="00B1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A56" w:rsidRDefault="003E0DFA">
    <w:pPr>
      <w:pStyle w:val="Normal1"/>
      <w:ind w:left="1440" w:firstLine="720"/>
    </w:pPr>
    <w:r>
      <w:rPr>
        <w:rFonts w:ascii="Arial" w:eastAsia="Arial" w:hAnsi="Arial" w:cs="Arial"/>
        <w:color w:val="666666"/>
        <w:sz w:val="19"/>
        <w:szCs w:val="19"/>
        <w:highlight w:val="white"/>
      </w:rPr>
      <w:t xml:space="preserve">Este documento ha sido creado por </w:t>
    </w:r>
    <w:r>
      <w:rPr>
        <w:rFonts w:ascii="Arial" w:eastAsia="Arial" w:hAnsi="Arial" w:cs="Arial"/>
        <w:color w:val="FF0000"/>
        <w:sz w:val="19"/>
        <w:szCs w:val="19"/>
        <w:highlight w:val="white"/>
      </w:rPr>
      <w:t>XXXX</w:t>
    </w:r>
    <w:r>
      <w:rPr>
        <w:rFonts w:ascii="Arial" w:eastAsia="Arial" w:hAnsi="Arial" w:cs="Arial"/>
        <w:color w:val="666666"/>
        <w:sz w:val="19"/>
        <w:szCs w:val="19"/>
        <w:highlight w:val="white"/>
      </w:rPr>
      <w:t xml:space="preserve"> y se distribuye con licencia CC-BY  </w:t>
    </w:r>
    <w:r>
      <w:rPr>
        <w:rFonts w:ascii="Arial" w:eastAsia="Arial" w:hAnsi="Arial" w:cs="Arial"/>
        <w:color w:val="666666"/>
        <w:sz w:val="19"/>
        <w:szCs w:val="19"/>
        <w:highlight w:val="white"/>
      </w:rPr>
      <w:tab/>
    </w:r>
    <w:r>
      <w:rPr>
        <w:rFonts w:ascii="Arial" w:eastAsia="Arial" w:hAnsi="Arial" w:cs="Arial"/>
        <w:color w:val="666666"/>
        <w:sz w:val="19"/>
        <w:szCs w:val="19"/>
        <w:highlight w:val="white"/>
      </w:rPr>
      <w:tab/>
    </w:r>
    <w:r w:rsidR="00B10A56">
      <w:rPr>
        <w:rFonts w:ascii="Arial" w:eastAsia="Arial" w:hAnsi="Arial" w:cs="Arial"/>
        <w:color w:val="666666"/>
        <w:sz w:val="19"/>
        <w:szCs w:val="19"/>
        <w:highlight w:val="white"/>
      </w:rPr>
      <w:fldChar w:fldCharType="begin"/>
    </w:r>
    <w:r>
      <w:rPr>
        <w:rFonts w:ascii="Arial" w:eastAsia="Arial" w:hAnsi="Arial" w:cs="Arial"/>
        <w:color w:val="666666"/>
        <w:sz w:val="19"/>
        <w:szCs w:val="19"/>
        <w:highlight w:val="white"/>
      </w:rPr>
      <w:instrText>PAGE</w:instrText>
    </w:r>
    <w:r w:rsidR="00B10A56">
      <w:rPr>
        <w:rFonts w:ascii="Arial" w:eastAsia="Arial" w:hAnsi="Arial" w:cs="Arial"/>
        <w:color w:val="666666"/>
        <w:sz w:val="19"/>
        <w:szCs w:val="19"/>
        <w:highlight w:val="white"/>
      </w:rPr>
      <w:fldChar w:fldCharType="separate"/>
    </w:r>
    <w:r w:rsidR="000A7986">
      <w:rPr>
        <w:rFonts w:ascii="Arial" w:eastAsia="Arial" w:hAnsi="Arial" w:cs="Arial"/>
        <w:noProof/>
        <w:color w:val="666666"/>
        <w:sz w:val="19"/>
        <w:szCs w:val="19"/>
        <w:highlight w:val="white"/>
      </w:rPr>
      <w:t>3</w:t>
    </w:r>
    <w:r w:rsidR="00B10A56">
      <w:rPr>
        <w:rFonts w:ascii="Arial" w:eastAsia="Arial" w:hAnsi="Arial" w:cs="Arial"/>
        <w:color w:val="666666"/>
        <w:sz w:val="19"/>
        <w:szCs w:val="19"/>
        <w:highlight w:val="whi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FCA" w:rsidRDefault="00B86FCA" w:rsidP="00B10A56">
      <w:pPr>
        <w:spacing w:after="0" w:line="240" w:lineRule="auto"/>
      </w:pPr>
      <w:r>
        <w:separator/>
      </w:r>
    </w:p>
  </w:footnote>
  <w:footnote w:type="continuationSeparator" w:id="0">
    <w:p w:rsidR="00B86FCA" w:rsidRDefault="00B86FCA" w:rsidP="00B10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93267"/>
    <w:multiLevelType w:val="hybridMultilevel"/>
    <w:tmpl w:val="C3DC42D8"/>
    <w:lvl w:ilvl="0" w:tplc="C5085D24">
      <w:start w:val="4"/>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4563926"/>
    <w:multiLevelType w:val="hybridMultilevel"/>
    <w:tmpl w:val="739EFA6C"/>
    <w:lvl w:ilvl="0" w:tplc="8F6E03A0">
      <w:start w:val="4"/>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C0737F2"/>
    <w:multiLevelType w:val="multilevel"/>
    <w:tmpl w:val="EFD8F09A"/>
    <w:lvl w:ilvl="0">
      <w:start w:val="1"/>
      <w:numFmt w:val="decimal"/>
      <w:lvlText w:val="%1."/>
      <w:lvlJc w:val="left"/>
      <w:pPr>
        <w:ind w:left="360" w:hanging="360"/>
      </w:pPr>
    </w:lvl>
    <w:lvl w:ilvl="1">
      <w:start w:val="1"/>
      <w:numFmt w:val="decimal"/>
      <w:lvlText w:val="%1.%2."/>
      <w:lvlJc w:val="left"/>
      <w:pPr>
        <w:ind w:left="567" w:hanging="567"/>
      </w:pPr>
    </w:lvl>
    <w:lvl w:ilvl="2">
      <w:start w:val="1"/>
      <w:numFmt w:val="upperLetter"/>
      <w:lvlText w:val="%1.%2.%3."/>
      <w:lvlJc w:val="left"/>
      <w:pPr>
        <w:ind w:left="720" w:hanging="720"/>
      </w:pPr>
    </w:lvl>
    <w:lvl w:ilvl="3">
      <w:start w:val="1"/>
      <w:numFmt w:val="upperRoman"/>
      <w:lvlText w:val="%1.%2.%3.%4."/>
      <w:lvlJc w:val="left"/>
      <w:pPr>
        <w:ind w:left="1440" w:hanging="144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6E993A17"/>
    <w:multiLevelType w:val="multilevel"/>
    <w:tmpl w:val="A4F4C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56"/>
    <w:rsid w:val="000A7986"/>
    <w:rsid w:val="00150697"/>
    <w:rsid w:val="002637F7"/>
    <w:rsid w:val="002C123D"/>
    <w:rsid w:val="003D7357"/>
    <w:rsid w:val="003E0DFA"/>
    <w:rsid w:val="004364D9"/>
    <w:rsid w:val="004616C8"/>
    <w:rsid w:val="00525F61"/>
    <w:rsid w:val="00593DDA"/>
    <w:rsid w:val="005D51B9"/>
    <w:rsid w:val="007004FE"/>
    <w:rsid w:val="00746ADB"/>
    <w:rsid w:val="00747C44"/>
    <w:rsid w:val="0088516A"/>
    <w:rsid w:val="009B2320"/>
    <w:rsid w:val="00A3469B"/>
    <w:rsid w:val="00B10A56"/>
    <w:rsid w:val="00B70166"/>
    <w:rsid w:val="00B86FCA"/>
    <w:rsid w:val="00D74EE9"/>
    <w:rsid w:val="00E31A10"/>
    <w:rsid w:val="00EF4B30"/>
    <w:rsid w:val="00F169C6"/>
    <w:rsid w:val="00FE4C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3F86B-5E1F-47E7-B334-AB62D4E8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B10A56"/>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1"/>
    <w:next w:val="Normal1"/>
    <w:rsid w:val="00B10A56"/>
    <w:pPr>
      <w:keepNext/>
      <w:keepLines/>
      <w:spacing w:before="360" w:after="80"/>
      <w:outlineLvl w:val="1"/>
    </w:pPr>
    <w:rPr>
      <w:b/>
      <w:sz w:val="36"/>
      <w:szCs w:val="36"/>
    </w:rPr>
  </w:style>
  <w:style w:type="paragraph" w:styleId="Ttulo3">
    <w:name w:val="heading 3"/>
    <w:basedOn w:val="Normal1"/>
    <w:next w:val="Normal1"/>
    <w:rsid w:val="00B10A56"/>
    <w:pPr>
      <w:keepNext/>
      <w:keepLines/>
      <w:spacing w:before="280" w:after="80"/>
      <w:outlineLvl w:val="2"/>
    </w:pPr>
    <w:rPr>
      <w:b/>
      <w:sz w:val="28"/>
      <w:szCs w:val="28"/>
    </w:rPr>
  </w:style>
  <w:style w:type="paragraph" w:styleId="Ttulo4">
    <w:name w:val="heading 4"/>
    <w:basedOn w:val="Normal1"/>
    <w:next w:val="Normal1"/>
    <w:rsid w:val="00B10A56"/>
    <w:pPr>
      <w:keepNext/>
      <w:keepLines/>
      <w:spacing w:before="240" w:after="40"/>
      <w:outlineLvl w:val="3"/>
    </w:pPr>
    <w:rPr>
      <w:b/>
      <w:sz w:val="24"/>
      <w:szCs w:val="24"/>
    </w:rPr>
  </w:style>
  <w:style w:type="paragraph" w:styleId="Ttulo5">
    <w:name w:val="heading 5"/>
    <w:basedOn w:val="Normal1"/>
    <w:next w:val="Normal1"/>
    <w:rsid w:val="00B10A56"/>
    <w:pPr>
      <w:keepNext/>
      <w:keepLines/>
      <w:spacing w:before="220" w:after="40"/>
      <w:outlineLvl w:val="4"/>
    </w:pPr>
    <w:rPr>
      <w:b/>
    </w:rPr>
  </w:style>
  <w:style w:type="paragraph" w:styleId="Ttulo6">
    <w:name w:val="heading 6"/>
    <w:basedOn w:val="Normal1"/>
    <w:next w:val="Normal1"/>
    <w:rsid w:val="00B10A5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10A56"/>
  </w:style>
  <w:style w:type="table" w:customStyle="1" w:styleId="TableNormal">
    <w:name w:val="Table Normal"/>
    <w:rsid w:val="00B10A56"/>
    <w:tblPr>
      <w:tblCellMar>
        <w:top w:w="0" w:type="dxa"/>
        <w:left w:w="0" w:type="dxa"/>
        <w:bottom w:w="0" w:type="dxa"/>
        <w:right w:w="0" w:type="dxa"/>
      </w:tblCellMar>
    </w:tblPr>
  </w:style>
  <w:style w:type="paragraph" w:styleId="Puesto">
    <w:name w:val="Title"/>
    <w:basedOn w:val="Normal1"/>
    <w:next w:val="Normal1"/>
    <w:rsid w:val="00B10A56"/>
    <w:pPr>
      <w:keepNext/>
      <w:keepLines/>
      <w:spacing w:before="480" w:after="120"/>
    </w:pPr>
    <w:rPr>
      <w:b/>
      <w:sz w:val="72"/>
      <w:szCs w:val="72"/>
    </w:rPr>
  </w:style>
  <w:style w:type="paragraph" w:styleId="Subttulo">
    <w:name w:val="Subtitle"/>
    <w:basedOn w:val="Normal1"/>
    <w:next w:val="Normal1"/>
    <w:rsid w:val="00B10A56"/>
    <w:pPr>
      <w:keepNext/>
      <w:keepLines/>
      <w:spacing w:before="360" w:after="80"/>
    </w:pPr>
    <w:rPr>
      <w:rFonts w:ascii="Georgia" w:eastAsia="Georgia" w:hAnsi="Georgia" w:cs="Georgia"/>
      <w:i/>
      <w:color w:val="666666"/>
      <w:sz w:val="48"/>
      <w:szCs w:val="48"/>
    </w:rPr>
  </w:style>
  <w:style w:type="table" w:customStyle="1" w:styleId="a">
    <w:basedOn w:val="TableNormal"/>
    <w:rsid w:val="00B10A56"/>
    <w:tblPr>
      <w:tblStyleRowBandSize w:val="1"/>
      <w:tblStyleColBandSize w:val="1"/>
      <w:tblCellMar>
        <w:top w:w="0" w:type="dxa"/>
        <w:left w:w="70" w:type="dxa"/>
        <w:bottom w:w="0" w:type="dxa"/>
        <w:right w:w="70" w:type="dxa"/>
      </w:tblCellMar>
    </w:tblPr>
  </w:style>
  <w:style w:type="table" w:customStyle="1" w:styleId="a0">
    <w:basedOn w:val="TableNormal"/>
    <w:rsid w:val="00B10A56"/>
    <w:tblPr>
      <w:tblStyleRowBandSize w:val="1"/>
      <w:tblStyleColBandSize w:val="1"/>
      <w:tblCellMar>
        <w:top w:w="100" w:type="dxa"/>
        <w:left w:w="100" w:type="dxa"/>
        <w:bottom w:w="100" w:type="dxa"/>
        <w:right w:w="100" w:type="dxa"/>
      </w:tblCellMar>
    </w:tblPr>
  </w:style>
  <w:style w:type="table" w:customStyle="1" w:styleId="a1">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a">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b">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c">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d">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e">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f">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f0">
    <w:basedOn w:val="TableNormal"/>
    <w:rsid w:val="00B10A56"/>
    <w:pPr>
      <w:spacing w:after="0" w:line="240" w:lineRule="auto"/>
    </w:pPr>
    <w:tblPr>
      <w:tblStyleRowBandSize w:val="1"/>
      <w:tblStyleColBandSize w:val="1"/>
      <w:tblCellMar>
        <w:top w:w="0" w:type="dxa"/>
        <w:left w:w="115" w:type="dxa"/>
        <w:bottom w:w="0" w:type="dxa"/>
        <w:right w:w="115" w:type="dxa"/>
      </w:tblCellMar>
    </w:tblPr>
  </w:style>
  <w:style w:type="table" w:customStyle="1" w:styleId="af1">
    <w:basedOn w:val="TableNormal"/>
    <w:rsid w:val="00B10A56"/>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C5BCACA384FA4A940FCF5A9EC32899" ma:contentTypeVersion="6" ma:contentTypeDescription="Crear nuevo documento." ma:contentTypeScope="" ma:versionID="433bbabb839074c88d5df8850b8bf135">
  <xsd:schema xmlns:xsd="http://www.w3.org/2001/XMLSchema" xmlns:xs="http://www.w3.org/2001/XMLSchema" xmlns:p="http://schemas.microsoft.com/office/2006/metadata/properties" xmlns:ns2="df77152e-55fd-485c-ac9e-075fbc2476aa" targetNamespace="http://schemas.microsoft.com/office/2006/metadata/properties" ma:root="true" ma:fieldsID="e3778fa9e6fd1254a7f2029a9c4d3eb2" ns2:_="">
    <xsd:import namespace="df77152e-55fd-485c-ac9e-075fbc2476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7152e-55fd-485c-ac9e-075fbc247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71B6F-26EA-4F37-B6BB-67B7C6844E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E5629C-7AC5-40AD-9077-2FB905F12340}">
  <ds:schemaRefs>
    <ds:schemaRef ds:uri="http://schemas.microsoft.com/sharepoint/v3/contenttype/forms"/>
  </ds:schemaRefs>
</ds:datastoreItem>
</file>

<file path=customXml/itemProps3.xml><?xml version="1.0" encoding="utf-8"?>
<ds:datastoreItem xmlns:ds="http://schemas.openxmlformats.org/officeDocument/2006/customXml" ds:itemID="{4977BC85-9A65-494F-A91C-DE4F8DC3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7152e-55fd-485c-ac9e-075fbc247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KEPADELA</dc:creator>
  <cp:lastModifiedBy>YESSICA OYARZO</cp:lastModifiedBy>
  <cp:revision>6</cp:revision>
  <dcterms:created xsi:type="dcterms:W3CDTF">2018-12-05T07:41:00Z</dcterms:created>
  <dcterms:modified xsi:type="dcterms:W3CDTF">2019-02-14T14:31:00Z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0x010100C5C5BCACA384FA4A940FCF5A9EC32899</vt:lpwstr>
  </property>
</Properties>
</file>